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3BBE" w:rsidRDefault="00DD3BBE" w:rsidP="00DD3BBE">
      <w:pPr>
        <w:pStyle w:val="Title"/>
      </w:pPr>
      <w:r w:rsidRPr="00353467">
        <w:rPr>
          <w:noProof/>
        </w:rPr>
        <w:drawing>
          <wp:inline distT="0" distB="0" distL="0" distR="0" wp14:anchorId="3B861932" wp14:editId="22817685">
            <wp:extent cx="1028700" cy="1225363"/>
            <wp:effectExtent l="0" t="0" r="0" b="0"/>
            <wp:docPr id="1" name="Picture 1" descr="Luanar Logo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uanar Logo-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694" cy="12479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3BBE" w:rsidRPr="00DB6F46" w:rsidRDefault="00DD3BBE" w:rsidP="00DD3BBE">
      <w:pPr>
        <w:pStyle w:val="Title"/>
        <w:rPr>
          <w:rFonts w:ascii="Arial" w:eastAsia="Arial Unicode MS" w:hAnsi="Arial" w:cs="Arial"/>
          <w:sz w:val="16"/>
          <w:szCs w:val="22"/>
          <w:lang w:val="en-CA"/>
        </w:rPr>
      </w:pPr>
      <w:r>
        <w:rPr>
          <w:rFonts w:ascii="Arial" w:eastAsia="Arial Unicode MS" w:hAnsi="Arial" w:cs="Arial"/>
          <w:sz w:val="16"/>
          <w:szCs w:val="22"/>
          <w:lang w:val="en-CA"/>
        </w:rPr>
        <w:t>Knowledge Innovation Excellence</w:t>
      </w:r>
    </w:p>
    <w:p w:rsidR="00DD3BBE" w:rsidRPr="00DD3BBE" w:rsidRDefault="00DD3BBE" w:rsidP="00DD3BBE">
      <w:pPr>
        <w:jc w:val="center"/>
        <w:rPr>
          <w:rFonts w:ascii="Arial Unicode MS" w:eastAsia="Arial Unicode MS" w:hAnsi="Arial Unicode MS" w:cs="Arial Unicode MS"/>
          <w:outline/>
          <w:color w:val="000000"/>
          <w:sz w:val="32"/>
          <w:szCs w:val="44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264C92">
        <w:rPr>
          <w:rFonts w:ascii="Bell MT" w:eastAsia="Arial Unicode MS" w:hAnsi="Bell MT" w:cs="Arial Unicode MS"/>
          <w:b/>
          <w:sz w:val="48"/>
          <w:szCs w:val="60"/>
        </w:rPr>
        <w:t>C</w:t>
      </w:r>
      <w:r w:rsidRPr="00264C92">
        <w:rPr>
          <w:rFonts w:ascii="Bell MT" w:eastAsia="Arial Unicode MS" w:hAnsi="Bell MT" w:cs="Arial Unicode MS"/>
          <w:sz w:val="32"/>
          <w:szCs w:val="42"/>
        </w:rPr>
        <w:t xml:space="preserve">entre for </w:t>
      </w:r>
      <w:r w:rsidRPr="00264C92">
        <w:rPr>
          <w:rFonts w:ascii="Bell MT" w:eastAsia="Arial Unicode MS" w:hAnsi="Bell MT" w:cs="Arial Unicode MS"/>
          <w:b/>
          <w:sz w:val="48"/>
          <w:szCs w:val="60"/>
        </w:rPr>
        <w:t>A</w:t>
      </w:r>
      <w:r w:rsidRPr="00264C92">
        <w:rPr>
          <w:rFonts w:ascii="Bell MT" w:eastAsia="Arial Unicode MS" w:hAnsi="Bell MT" w:cs="Arial Unicode MS"/>
          <w:sz w:val="32"/>
          <w:szCs w:val="42"/>
        </w:rPr>
        <w:t>gricultural</w:t>
      </w:r>
      <w:r w:rsidRPr="00264C92">
        <w:rPr>
          <w:rFonts w:ascii="Bell MT" w:eastAsia="Arial Unicode MS" w:hAnsi="Bell MT" w:cs="Arial Unicode MS"/>
          <w:sz w:val="28"/>
          <w:szCs w:val="40"/>
        </w:rPr>
        <w:t xml:space="preserve"> </w:t>
      </w:r>
      <w:r w:rsidRPr="00264C92">
        <w:rPr>
          <w:rFonts w:ascii="Bell MT" w:eastAsia="Arial Unicode MS" w:hAnsi="Bell MT" w:cs="Arial Unicode MS"/>
          <w:b/>
          <w:sz w:val="48"/>
          <w:szCs w:val="60"/>
        </w:rPr>
        <w:t>R</w:t>
      </w:r>
      <w:r>
        <w:rPr>
          <w:rFonts w:ascii="Bell MT" w:eastAsia="Arial Unicode MS" w:hAnsi="Bell MT" w:cs="Arial Unicode MS"/>
          <w:sz w:val="32"/>
          <w:szCs w:val="42"/>
        </w:rPr>
        <w:t>esearch and</w:t>
      </w:r>
      <w:r w:rsidRPr="00264C92">
        <w:rPr>
          <w:rFonts w:ascii="Bell MT" w:eastAsia="Arial Unicode MS" w:hAnsi="Bell MT" w:cs="Arial Unicode MS"/>
          <w:sz w:val="32"/>
          <w:szCs w:val="42"/>
        </w:rPr>
        <w:t xml:space="preserve"> </w:t>
      </w:r>
      <w:r w:rsidRPr="00264C92">
        <w:rPr>
          <w:rFonts w:ascii="Bell MT" w:eastAsia="Arial Unicode MS" w:hAnsi="Bell MT" w:cs="Arial Unicode MS"/>
          <w:b/>
          <w:sz w:val="48"/>
          <w:szCs w:val="60"/>
        </w:rPr>
        <w:t>D</w:t>
      </w:r>
      <w:r w:rsidRPr="00264C92">
        <w:rPr>
          <w:rFonts w:ascii="Bell MT" w:eastAsia="Arial Unicode MS" w:hAnsi="Bell MT" w:cs="Arial Unicode MS"/>
          <w:sz w:val="32"/>
          <w:szCs w:val="42"/>
        </w:rPr>
        <w:t>evelopment</w:t>
      </w:r>
    </w:p>
    <w:p w:rsidR="00DD3BBE" w:rsidRPr="00411A74" w:rsidRDefault="00DD3BBE" w:rsidP="00411A74">
      <w:pPr>
        <w:jc w:val="center"/>
        <w:rPr>
          <w:rFonts w:ascii="Gill Sans MT" w:hAnsi="Gill Sans MT"/>
          <w:b/>
          <w:sz w:val="28"/>
          <w:szCs w:val="28"/>
        </w:rPr>
      </w:pPr>
      <w:r w:rsidRPr="00411A74">
        <w:rPr>
          <w:rFonts w:ascii="Gill Sans MT" w:hAnsi="Gill Sans MT"/>
          <w:b/>
          <w:sz w:val="28"/>
          <w:szCs w:val="28"/>
        </w:rPr>
        <w:t>Announcement of Short Training Courses</w:t>
      </w:r>
    </w:p>
    <w:p w:rsidR="00DD3BBE" w:rsidRPr="00411A74" w:rsidRDefault="00DD3BBE" w:rsidP="00DD3BBE">
      <w:pPr>
        <w:jc w:val="both"/>
        <w:rPr>
          <w:rFonts w:ascii="Gill Sans MT" w:hAnsi="Gill Sans MT"/>
          <w:sz w:val="24"/>
          <w:szCs w:val="24"/>
        </w:rPr>
      </w:pPr>
      <w:r w:rsidRPr="00411A74">
        <w:rPr>
          <w:rFonts w:ascii="Gill Sans MT" w:hAnsi="Gill Sans MT"/>
          <w:sz w:val="24"/>
          <w:szCs w:val="24"/>
        </w:rPr>
        <w:t>The Centre for Agricultural Research and Development of the Lilongwe University of Agriculture and Natural Resources will conduct courses listed below at its premises</w:t>
      </w:r>
      <w:r w:rsidR="00411A74">
        <w:rPr>
          <w:rFonts w:ascii="Gill Sans MT" w:hAnsi="Gill Sans MT"/>
          <w:sz w:val="24"/>
          <w:szCs w:val="24"/>
        </w:rPr>
        <w:t xml:space="preserve"> at Bunda Campus between February and April </w:t>
      </w:r>
      <w:r w:rsidRPr="00411A74">
        <w:rPr>
          <w:rFonts w:ascii="Gill Sans MT" w:hAnsi="Gill Sans MT"/>
          <w:sz w:val="24"/>
          <w:szCs w:val="24"/>
        </w:rPr>
        <w:t xml:space="preserve">2016. </w:t>
      </w:r>
    </w:p>
    <w:p w:rsidR="00C33240" w:rsidRPr="00411A74" w:rsidRDefault="00012A2A" w:rsidP="00020A2F">
      <w:pPr>
        <w:spacing w:after="0" w:line="240" w:lineRule="auto"/>
        <w:rPr>
          <w:rFonts w:ascii="Gill Sans MT" w:hAnsi="Gill Sans MT"/>
          <w:sz w:val="24"/>
          <w:szCs w:val="24"/>
        </w:rPr>
      </w:pPr>
      <w:r w:rsidRPr="00411A74">
        <w:rPr>
          <w:rFonts w:ascii="Gill Sans MT" w:hAnsi="Gill Sans MT"/>
          <w:b/>
          <w:sz w:val="24"/>
          <w:szCs w:val="24"/>
        </w:rPr>
        <w:t xml:space="preserve">Course Title: </w:t>
      </w:r>
      <w:r w:rsidR="00E515EA" w:rsidRPr="00411A74">
        <w:rPr>
          <w:rFonts w:ascii="Gill Sans MT" w:hAnsi="Gill Sans MT"/>
          <w:sz w:val="24"/>
          <w:szCs w:val="24"/>
        </w:rPr>
        <w:t>Quantitative Research Methods in Agriculture and Forestry</w:t>
      </w:r>
    </w:p>
    <w:p w:rsidR="00F52C43" w:rsidRPr="00411A74" w:rsidRDefault="00F52C43" w:rsidP="00020A2F">
      <w:pPr>
        <w:spacing w:after="0" w:line="240" w:lineRule="auto"/>
        <w:rPr>
          <w:rFonts w:ascii="Gill Sans MT" w:hAnsi="Gill Sans MT"/>
          <w:sz w:val="24"/>
          <w:szCs w:val="24"/>
        </w:rPr>
      </w:pPr>
      <w:r w:rsidRPr="00411A74">
        <w:rPr>
          <w:rFonts w:ascii="Gill Sans MT" w:hAnsi="Gill Sans MT"/>
          <w:b/>
          <w:sz w:val="24"/>
          <w:szCs w:val="24"/>
        </w:rPr>
        <w:t>Dates:</w:t>
      </w:r>
      <w:r w:rsidR="00020A2F" w:rsidRPr="00411A74">
        <w:rPr>
          <w:rFonts w:ascii="Gill Sans MT" w:hAnsi="Gill Sans MT"/>
          <w:sz w:val="24"/>
          <w:szCs w:val="24"/>
        </w:rPr>
        <w:t xml:space="preserve"> </w:t>
      </w:r>
      <w:r w:rsidR="00FE2FD2" w:rsidRPr="00411A74">
        <w:rPr>
          <w:rFonts w:ascii="Gill Sans MT" w:hAnsi="Gill Sans MT"/>
          <w:sz w:val="24"/>
          <w:szCs w:val="24"/>
        </w:rPr>
        <w:t>22</w:t>
      </w:r>
      <w:r w:rsidR="00020A2F" w:rsidRPr="00411A74">
        <w:rPr>
          <w:rFonts w:ascii="Gill Sans MT" w:hAnsi="Gill Sans MT"/>
          <w:sz w:val="24"/>
          <w:szCs w:val="24"/>
        </w:rPr>
        <w:t>-</w:t>
      </w:r>
      <w:r w:rsidR="00FE2FD2" w:rsidRPr="00411A74">
        <w:rPr>
          <w:rFonts w:ascii="Gill Sans MT" w:hAnsi="Gill Sans MT"/>
          <w:sz w:val="24"/>
          <w:szCs w:val="24"/>
        </w:rPr>
        <w:t>26</w:t>
      </w:r>
      <w:r w:rsidR="00020A2F" w:rsidRPr="00411A74">
        <w:rPr>
          <w:rFonts w:ascii="Gill Sans MT" w:hAnsi="Gill Sans MT"/>
          <w:sz w:val="24"/>
          <w:szCs w:val="24"/>
        </w:rPr>
        <w:t xml:space="preserve"> </w:t>
      </w:r>
      <w:r w:rsidR="00FE2FD2" w:rsidRPr="00411A74">
        <w:rPr>
          <w:rFonts w:ascii="Gill Sans MT" w:hAnsi="Gill Sans MT"/>
          <w:sz w:val="24"/>
          <w:szCs w:val="24"/>
        </w:rPr>
        <w:t>Febr</w:t>
      </w:r>
      <w:r w:rsidR="00020A2F" w:rsidRPr="00411A74">
        <w:rPr>
          <w:rFonts w:ascii="Gill Sans MT" w:hAnsi="Gill Sans MT"/>
          <w:sz w:val="24"/>
          <w:szCs w:val="24"/>
        </w:rPr>
        <w:t>uary 2016</w:t>
      </w:r>
    </w:p>
    <w:p w:rsidR="00E515EA" w:rsidRPr="00411A74" w:rsidRDefault="00020A2F" w:rsidP="00020A2F">
      <w:pPr>
        <w:spacing w:after="0" w:line="240" w:lineRule="auto"/>
        <w:rPr>
          <w:rFonts w:ascii="Gill Sans MT" w:hAnsi="Gill Sans MT"/>
          <w:sz w:val="24"/>
          <w:szCs w:val="24"/>
        </w:rPr>
      </w:pPr>
      <w:proofErr w:type="gramStart"/>
      <w:r w:rsidRPr="00411A74">
        <w:rPr>
          <w:rFonts w:ascii="Gill Sans MT" w:hAnsi="Gill Sans MT"/>
          <w:b/>
          <w:sz w:val="24"/>
          <w:szCs w:val="24"/>
        </w:rPr>
        <w:t>Target</w:t>
      </w:r>
      <w:r w:rsidR="00E515EA" w:rsidRPr="00411A74">
        <w:rPr>
          <w:rFonts w:ascii="Gill Sans MT" w:hAnsi="Gill Sans MT"/>
          <w:b/>
          <w:sz w:val="24"/>
          <w:szCs w:val="24"/>
        </w:rPr>
        <w:t xml:space="preserve"> Participants</w:t>
      </w:r>
      <w:r w:rsidR="00F52C43" w:rsidRPr="00411A74">
        <w:rPr>
          <w:rFonts w:ascii="Gill Sans MT" w:hAnsi="Gill Sans MT"/>
          <w:sz w:val="24"/>
          <w:szCs w:val="24"/>
        </w:rPr>
        <w:t xml:space="preserve">: </w:t>
      </w:r>
      <w:r w:rsidR="00E515EA" w:rsidRPr="00411A74">
        <w:rPr>
          <w:rFonts w:ascii="Gill Sans MT" w:hAnsi="Gill Sans MT"/>
          <w:sz w:val="24"/>
          <w:szCs w:val="24"/>
        </w:rPr>
        <w:t xml:space="preserve">Researchers and professionals in governmental </w:t>
      </w:r>
      <w:proofErr w:type="spellStart"/>
      <w:r w:rsidR="00E515EA" w:rsidRPr="00411A74">
        <w:rPr>
          <w:rFonts w:ascii="Gill Sans MT" w:hAnsi="Gill Sans MT"/>
          <w:sz w:val="24"/>
          <w:szCs w:val="24"/>
        </w:rPr>
        <w:t>organisations</w:t>
      </w:r>
      <w:proofErr w:type="spellEnd"/>
      <w:r w:rsidR="00E515EA" w:rsidRPr="00411A74">
        <w:rPr>
          <w:rFonts w:ascii="Gill Sans MT" w:hAnsi="Gill Sans MT"/>
          <w:sz w:val="24"/>
          <w:szCs w:val="24"/>
        </w:rPr>
        <w:t>, non</w:t>
      </w:r>
      <w:r w:rsidR="00915937" w:rsidRPr="00411A74">
        <w:rPr>
          <w:rFonts w:ascii="Gill Sans MT" w:hAnsi="Gill Sans MT"/>
          <w:sz w:val="24"/>
          <w:szCs w:val="24"/>
        </w:rPr>
        <w:t>-</w:t>
      </w:r>
      <w:r w:rsidR="00E515EA" w:rsidRPr="00411A74">
        <w:rPr>
          <w:rFonts w:ascii="Gill Sans MT" w:hAnsi="Gill Sans MT"/>
          <w:sz w:val="24"/>
          <w:szCs w:val="24"/>
        </w:rPr>
        <w:t xml:space="preserve">governmental </w:t>
      </w:r>
      <w:proofErr w:type="spellStart"/>
      <w:r w:rsidR="00E515EA" w:rsidRPr="00411A74">
        <w:rPr>
          <w:rFonts w:ascii="Gill Sans MT" w:hAnsi="Gill Sans MT"/>
          <w:sz w:val="24"/>
          <w:szCs w:val="24"/>
        </w:rPr>
        <w:t>organisations</w:t>
      </w:r>
      <w:proofErr w:type="spellEnd"/>
      <w:r w:rsidR="00E515EA" w:rsidRPr="00411A74">
        <w:rPr>
          <w:rFonts w:ascii="Gill Sans MT" w:hAnsi="Gill Sans MT"/>
          <w:sz w:val="24"/>
          <w:szCs w:val="24"/>
        </w:rPr>
        <w:t>, private sector, research firms and academic institutions with prior knowledge of basic statistics.</w:t>
      </w:r>
      <w:proofErr w:type="gramEnd"/>
    </w:p>
    <w:p w:rsidR="00E515EA" w:rsidRPr="00411A74" w:rsidRDefault="00E515EA" w:rsidP="00020A2F">
      <w:pPr>
        <w:spacing w:after="0" w:line="240" w:lineRule="auto"/>
        <w:rPr>
          <w:rFonts w:ascii="Gill Sans MT" w:hAnsi="Gill Sans MT"/>
          <w:sz w:val="24"/>
          <w:szCs w:val="24"/>
        </w:rPr>
      </w:pPr>
      <w:r w:rsidRPr="00411A74">
        <w:rPr>
          <w:rFonts w:ascii="Gill Sans MT" w:hAnsi="Gill Sans MT"/>
          <w:b/>
          <w:sz w:val="24"/>
          <w:szCs w:val="24"/>
        </w:rPr>
        <w:t>Course objective</w:t>
      </w:r>
      <w:r w:rsidR="00F52C43" w:rsidRPr="00411A74">
        <w:rPr>
          <w:rFonts w:ascii="Gill Sans MT" w:hAnsi="Gill Sans MT"/>
          <w:sz w:val="24"/>
          <w:szCs w:val="24"/>
        </w:rPr>
        <w:t xml:space="preserve">: </w:t>
      </w:r>
      <w:r w:rsidRPr="00411A74">
        <w:rPr>
          <w:rFonts w:ascii="Gill Sans MT" w:hAnsi="Gill Sans MT"/>
          <w:sz w:val="24"/>
          <w:szCs w:val="24"/>
        </w:rPr>
        <w:t xml:space="preserve">To develop skills </w:t>
      </w:r>
      <w:r w:rsidR="004E1A73" w:rsidRPr="00411A74">
        <w:rPr>
          <w:rFonts w:ascii="Gill Sans MT" w:hAnsi="Gill Sans MT"/>
          <w:sz w:val="24"/>
          <w:szCs w:val="24"/>
        </w:rPr>
        <w:t xml:space="preserve">in applied experimental designs for field research in agriculture and forestry </w:t>
      </w:r>
      <w:r w:rsidRPr="00411A74">
        <w:rPr>
          <w:rFonts w:ascii="Gill Sans MT" w:hAnsi="Gill Sans MT"/>
          <w:sz w:val="24"/>
          <w:szCs w:val="24"/>
        </w:rPr>
        <w:t>among researchers and professionals for evidence based policy and decision making.</w:t>
      </w:r>
    </w:p>
    <w:p w:rsidR="00E515EA" w:rsidRPr="00411A74" w:rsidRDefault="005F0456" w:rsidP="00020A2F">
      <w:pPr>
        <w:spacing w:after="0" w:line="240" w:lineRule="auto"/>
        <w:rPr>
          <w:rFonts w:ascii="Gill Sans MT" w:hAnsi="Gill Sans MT"/>
          <w:b/>
          <w:sz w:val="24"/>
          <w:szCs w:val="24"/>
        </w:rPr>
      </w:pPr>
      <w:r w:rsidRPr="00411A74">
        <w:rPr>
          <w:rFonts w:ascii="Gill Sans MT" w:hAnsi="Gill Sans MT"/>
          <w:b/>
          <w:sz w:val="24"/>
          <w:szCs w:val="24"/>
        </w:rPr>
        <w:t>Course sessions</w:t>
      </w:r>
      <w:r w:rsidR="00012A2A" w:rsidRPr="00411A74">
        <w:rPr>
          <w:rFonts w:ascii="Gill Sans MT" w:hAnsi="Gill Sans MT"/>
          <w:b/>
          <w:sz w:val="24"/>
          <w:szCs w:val="24"/>
        </w:rPr>
        <w:t>:</w:t>
      </w:r>
    </w:p>
    <w:p w:rsidR="005F0456" w:rsidRPr="00411A74" w:rsidRDefault="005F0456" w:rsidP="00F52C43">
      <w:pPr>
        <w:spacing w:after="0" w:line="240" w:lineRule="auto"/>
        <w:rPr>
          <w:rFonts w:ascii="Gill Sans MT" w:hAnsi="Gill Sans MT"/>
          <w:sz w:val="24"/>
          <w:szCs w:val="24"/>
        </w:rPr>
      </w:pPr>
      <w:r w:rsidRPr="00411A74">
        <w:rPr>
          <w:rFonts w:ascii="Gill Sans MT" w:hAnsi="Gill Sans MT"/>
          <w:sz w:val="24"/>
          <w:szCs w:val="24"/>
        </w:rPr>
        <w:t>Session 1: Principles of experimental designs</w:t>
      </w:r>
    </w:p>
    <w:p w:rsidR="005F0456" w:rsidRPr="00411A74" w:rsidRDefault="005F0456" w:rsidP="00F52C43">
      <w:pPr>
        <w:spacing w:after="0" w:line="240" w:lineRule="auto"/>
        <w:rPr>
          <w:rFonts w:ascii="Gill Sans MT" w:hAnsi="Gill Sans MT"/>
          <w:sz w:val="24"/>
          <w:szCs w:val="24"/>
        </w:rPr>
      </w:pPr>
      <w:r w:rsidRPr="00411A74">
        <w:rPr>
          <w:rFonts w:ascii="Gill Sans MT" w:hAnsi="Gill Sans MT"/>
          <w:sz w:val="24"/>
          <w:szCs w:val="24"/>
        </w:rPr>
        <w:t>Session 2: Setting research objectives</w:t>
      </w:r>
    </w:p>
    <w:p w:rsidR="005F0456" w:rsidRPr="00411A74" w:rsidRDefault="005F0456" w:rsidP="00F52C43">
      <w:pPr>
        <w:spacing w:after="0" w:line="240" w:lineRule="auto"/>
        <w:rPr>
          <w:rFonts w:ascii="Gill Sans MT" w:hAnsi="Gill Sans MT"/>
          <w:sz w:val="24"/>
          <w:szCs w:val="24"/>
        </w:rPr>
      </w:pPr>
      <w:r w:rsidRPr="00411A74">
        <w:rPr>
          <w:rFonts w:ascii="Gill Sans MT" w:hAnsi="Gill Sans MT"/>
          <w:sz w:val="24"/>
          <w:szCs w:val="24"/>
        </w:rPr>
        <w:t>Session 3: Choosing treatments</w:t>
      </w:r>
    </w:p>
    <w:p w:rsidR="005F0456" w:rsidRPr="00411A74" w:rsidRDefault="005F0456" w:rsidP="00F52C43">
      <w:pPr>
        <w:spacing w:after="0" w:line="240" w:lineRule="auto"/>
        <w:rPr>
          <w:rFonts w:ascii="Gill Sans MT" w:hAnsi="Gill Sans MT"/>
          <w:sz w:val="24"/>
          <w:szCs w:val="24"/>
        </w:rPr>
      </w:pPr>
      <w:r w:rsidRPr="00411A74">
        <w:rPr>
          <w:rFonts w:ascii="Gill Sans MT" w:hAnsi="Gill Sans MT"/>
          <w:sz w:val="24"/>
          <w:szCs w:val="24"/>
        </w:rPr>
        <w:t>Session 4: Selecting research sites</w:t>
      </w:r>
    </w:p>
    <w:p w:rsidR="005F0456" w:rsidRPr="00411A74" w:rsidRDefault="005F0456" w:rsidP="00F52C43">
      <w:pPr>
        <w:spacing w:after="0" w:line="240" w:lineRule="auto"/>
        <w:rPr>
          <w:rFonts w:ascii="Gill Sans MT" w:hAnsi="Gill Sans MT"/>
          <w:sz w:val="24"/>
          <w:szCs w:val="24"/>
        </w:rPr>
      </w:pPr>
      <w:r w:rsidRPr="00411A74">
        <w:rPr>
          <w:rFonts w:ascii="Gill Sans MT" w:hAnsi="Gill Sans MT"/>
          <w:sz w:val="24"/>
          <w:szCs w:val="24"/>
        </w:rPr>
        <w:t>Session 5: Replication</w:t>
      </w:r>
    </w:p>
    <w:p w:rsidR="005F0456" w:rsidRPr="00411A74" w:rsidRDefault="005F0456" w:rsidP="00F52C43">
      <w:pPr>
        <w:spacing w:after="0" w:line="240" w:lineRule="auto"/>
        <w:rPr>
          <w:rFonts w:ascii="Gill Sans MT" w:hAnsi="Gill Sans MT"/>
          <w:sz w:val="24"/>
          <w:szCs w:val="24"/>
        </w:rPr>
      </w:pPr>
      <w:r w:rsidRPr="00411A74">
        <w:rPr>
          <w:rFonts w:ascii="Gill Sans MT" w:hAnsi="Gill Sans MT"/>
          <w:sz w:val="24"/>
          <w:szCs w:val="24"/>
        </w:rPr>
        <w:t>Session 6: Plot structure</w:t>
      </w:r>
    </w:p>
    <w:p w:rsidR="005F0456" w:rsidRPr="00411A74" w:rsidRDefault="005F0456" w:rsidP="00F52C43">
      <w:pPr>
        <w:spacing w:after="0" w:line="240" w:lineRule="auto"/>
        <w:rPr>
          <w:rFonts w:ascii="Gill Sans MT" w:hAnsi="Gill Sans MT"/>
          <w:sz w:val="24"/>
          <w:szCs w:val="24"/>
        </w:rPr>
      </w:pPr>
      <w:r w:rsidRPr="00411A74">
        <w:rPr>
          <w:rFonts w:ascii="Gill Sans MT" w:hAnsi="Gill Sans MT"/>
          <w:sz w:val="24"/>
          <w:szCs w:val="24"/>
        </w:rPr>
        <w:t>Session 7: Randomization</w:t>
      </w:r>
    </w:p>
    <w:p w:rsidR="005F0456" w:rsidRPr="00411A74" w:rsidRDefault="005F0456" w:rsidP="00F52C43">
      <w:pPr>
        <w:spacing w:after="0" w:line="240" w:lineRule="auto"/>
        <w:rPr>
          <w:rFonts w:ascii="Gill Sans MT" w:hAnsi="Gill Sans MT"/>
          <w:sz w:val="24"/>
          <w:szCs w:val="24"/>
        </w:rPr>
      </w:pPr>
      <w:r w:rsidRPr="00411A74">
        <w:rPr>
          <w:rFonts w:ascii="Gill Sans MT" w:hAnsi="Gill Sans MT"/>
          <w:sz w:val="24"/>
          <w:szCs w:val="24"/>
        </w:rPr>
        <w:t>Session 8: Sampling</w:t>
      </w:r>
    </w:p>
    <w:p w:rsidR="005F0456" w:rsidRPr="00411A74" w:rsidRDefault="005F0456" w:rsidP="00F52C43">
      <w:pPr>
        <w:spacing w:after="0" w:line="240" w:lineRule="auto"/>
        <w:rPr>
          <w:rFonts w:ascii="Gill Sans MT" w:hAnsi="Gill Sans MT"/>
          <w:sz w:val="24"/>
          <w:szCs w:val="24"/>
        </w:rPr>
      </w:pPr>
      <w:r w:rsidRPr="00411A74">
        <w:rPr>
          <w:rFonts w:ascii="Gill Sans MT" w:hAnsi="Gill Sans MT"/>
          <w:sz w:val="24"/>
          <w:szCs w:val="24"/>
        </w:rPr>
        <w:t>Session 9: Taking measurements</w:t>
      </w:r>
    </w:p>
    <w:p w:rsidR="005F0456" w:rsidRPr="00411A74" w:rsidRDefault="005F0456" w:rsidP="00F52C43">
      <w:pPr>
        <w:spacing w:after="0" w:line="240" w:lineRule="auto"/>
        <w:rPr>
          <w:rFonts w:ascii="Gill Sans MT" w:hAnsi="Gill Sans MT"/>
          <w:sz w:val="24"/>
          <w:szCs w:val="24"/>
        </w:rPr>
      </w:pPr>
      <w:r w:rsidRPr="00411A74">
        <w:rPr>
          <w:rFonts w:ascii="Gill Sans MT" w:hAnsi="Gill Sans MT"/>
          <w:sz w:val="24"/>
          <w:szCs w:val="24"/>
        </w:rPr>
        <w:t>Session 10: Plot layout</w:t>
      </w:r>
    </w:p>
    <w:p w:rsidR="005F0456" w:rsidRPr="00411A74" w:rsidRDefault="005F0456" w:rsidP="00F52C43">
      <w:pPr>
        <w:spacing w:after="0" w:line="240" w:lineRule="auto"/>
        <w:rPr>
          <w:rFonts w:ascii="Gill Sans MT" w:hAnsi="Gill Sans MT"/>
          <w:sz w:val="24"/>
          <w:szCs w:val="24"/>
        </w:rPr>
      </w:pPr>
      <w:r w:rsidRPr="00411A74">
        <w:rPr>
          <w:rFonts w:ascii="Gill Sans MT" w:hAnsi="Gill Sans MT"/>
          <w:sz w:val="24"/>
          <w:szCs w:val="24"/>
        </w:rPr>
        <w:t>Session 11: Incomplete block design</w:t>
      </w:r>
    </w:p>
    <w:p w:rsidR="005F0456" w:rsidRPr="00411A74" w:rsidRDefault="005F0456" w:rsidP="00F52C43">
      <w:pPr>
        <w:spacing w:after="0" w:line="240" w:lineRule="auto"/>
        <w:rPr>
          <w:rFonts w:ascii="Gill Sans MT" w:hAnsi="Gill Sans MT"/>
          <w:sz w:val="24"/>
          <w:szCs w:val="24"/>
        </w:rPr>
      </w:pPr>
      <w:r w:rsidRPr="00411A74">
        <w:rPr>
          <w:rFonts w:ascii="Gill Sans MT" w:hAnsi="Gill Sans MT"/>
          <w:sz w:val="24"/>
          <w:szCs w:val="24"/>
        </w:rPr>
        <w:t>Session 12: Split-plot designs</w:t>
      </w:r>
    </w:p>
    <w:p w:rsidR="005F0456" w:rsidRPr="00411A74" w:rsidRDefault="005F0456" w:rsidP="00F52C43">
      <w:pPr>
        <w:spacing w:after="0" w:line="240" w:lineRule="auto"/>
        <w:rPr>
          <w:rFonts w:ascii="Gill Sans MT" w:hAnsi="Gill Sans MT"/>
          <w:sz w:val="24"/>
          <w:szCs w:val="24"/>
        </w:rPr>
      </w:pPr>
      <w:r w:rsidRPr="00411A74">
        <w:rPr>
          <w:rFonts w:ascii="Gill Sans MT" w:hAnsi="Gill Sans MT"/>
          <w:sz w:val="24"/>
          <w:szCs w:val="24"/>
        </w:rPr>
        <w:t>Session 13: Experimental planning</w:t>
      </w:r>
    </w:p>
    <w:p w:rsidR="005F0456" w:rsidRPr="00411A74" w:rsidRDefault="005F0456" w:rsidP="00F52C43">
      <w:pPr>
        <w:spacing w:after="0" w:line="240" w:lineRule="auto"/>
        <w:rPr>
          <w:rFonts w:ascii="Gill Sans MT" w:hAnsi="Gill Sans MT"/>
          <w:sz w:val="24"/>
          <w:szCs w:val="24"/>
        </w:rPr>
      </w:pPr>
      <w:r w:rsidRPr="00411A74">
        <w:rPr>
          <w:rFonts w:ascii="Gill Sans MT" w:hAnsi="Gill Sans MT"/>
          <w:sz w:val="24"/>
          <w:szCs w:val="24"/>
        </w:rPr>
        <w:t>Session 14: Design of field experiment</w:t>
      </w:r>
    </w:p>
    <w:p w:rsidR="005F0456" w:rsidRPr="00411A74" w:rsidRDefault="005F0456" w:rsidP="00012A2A">
      <w:pPr>
        <w:spacing w:after="0" w:line="240" w:lineRule="auto"/>
        <w:rPr>
          <w:rFonts w:ascii="Gill Sans MT" w:hAnsi="Gill Sans MT"/>
          <w:sz w:val="24"/>
          <w:szCs w:val="24"/>
        </w:rPr>
      </w:pPr>
      <w:r w:rsidRPr="00411A74">
        <w:rPr>
          <w:rFonts w:ascii="Gill Sans MT" w:hAnsi="Gill Sans MT"/>
          <w:b/>
          <w:sz w:val="24"/>
          <w:szCs w:val="24"/>
        </w:rPr>
        <w:t>Training methods</w:t>
      </w:r>
      <w:r w:rsidR="00012A2A" w:rsidRPr="00411A74">
        <w:rPr>
          <w:rFonts w:ascii="Gill Sans MT" w:hAnsi="Gill Sans MT"/>
          <w:b/>
          <w:sz w:val="24"/>
          <w:szCs w:val="24"/>
        </w:rPr>
        <w:t xml:space="preserve">: </w:t>
      </w:r>
      <w:r w:rsidRPr="00411A74">
        <w:rPr>
          <w:rFonts w:ascii="Gill Sans MT" w:hAnsi="Gill Sans MT"/>
          <w:sz w:val="24"/>
          <w:szCs w:val="24"/>
        </w:rPr>
        <w:t>These include presentations, group discussions</w:t>
      </w:r>
      <w:r w:rsidR="00413763" w:rsidRPr="00411A74">
        <w:rPr>
          <w:rFonts w:ascii="Gill Sans MT" w:hAnsi="Gill Sans MT"/>
          <w:sz w:val="24"/>
          <w:szCs w:val="24"/>
        </w:rPr>
        <w:t xml:space="preserve"> and </w:t>
      </w:r>
      <w:proofErr w:type="gramStart"/>
      <w:r w:rsidR="00413763" w:rsidRPr="00411A74">
        <w:rPr>
          <w:rFonts w:ascii="Gill Sans MT" w:hAnsi="Gill Sans MT"/>
          <w:sz w:val="24"/>
          <w:szCs w:val="24"/>
        </w:rPr>
        <w:t>pl</w:t>
      </w:r>
      <w:r w:rsidR="005E0C50" w:rsidRPr="00411A74">
        <w:rPr>
          <w:rFonts w:ascii="Gill Sans MT" w:hAnsi="Gill Sans MT"/>
          <w:sz w:val="24"/>
          <w:szCs w:val="24"/>
        </w:rPr>
        <w:t>ena</w:t>
      </w:r>
      <w:r w:rsidR="00413763" w:rsidRPr="00411A74">
        <w:rPr>
          <w:rFonts w:ascii="Gill Sans MT" w:hAnsi="Gill Sans MT"/>
          <w:sz w:val="24"/>
          <w:szCs w:val="24"/>
        </w:rPr>
        <w:t>ry</w:t>
      </w:r>
      <w:r w:rsidRPr="00411A74">
        <w:rPr>
          <w:rFonts w:ascii="Gill Sans MT" w:hAnsi="Gill Sans MT"/>
          <w:sz w:val="24"/>
          <w:szCs w:val="24"/>
        </w:rPr>
        <w:t>,</w:t>
      </w:r>
      <w:proofErr w:type="gramEnd"/>
      <w:r w:rsidR="005E0C50" w:rsidRPr="00411A74">
        <w:rPr>
          <w:rFonts w:ascii="Gill Sans MT" w:hAnsi="Gill Sans MT"/>
          <w:sz w:val="24"/>
          <w:szCs w:val="24"/>
        </w:rPr>
        <w:t xml:space="preserve"> and </w:t>
      </w:r>
      <w:r w:rsidR="00122DB8" w:rsidRPr="00411A74">
        <w:rPr>
          <w:rFonts w:ascii="Gill Sans MT" w:hAnsi="Gill Sans MT"/>
          <w:sz w:val="24"/>
          <w:szCs w:val="24"/>
        </w:rPr>
        <w:t xml:space="preserve">problem solving. </w:t>
      </w:r>
      <w:r w:rsidRPr="00411A74">
        <w:rPr>
          <w:rFonts w:ascii="Gill Sans MT" w:hAnsi="Gill Sans MT"/>
          <w:sz w:val="24"/>
          <w:szCs w:val="24"/>
        </w:rPr>
        <w:t xml:space="preserve">  </w:t>
      </w:r>
    </w:p>
    <w:p w:rsidR="005F0456" w:rsidRPr="00411A74" w:rsidRDefault="005F0456" w:rsidP="00012A2A">
      <w:pPr>
        <w:spacing w:after="0" w:line="240" w:lineRule="auto"/>
        <w:rPr>
          <w:rFonts w:ascii="Gill Sans MT" w:hAnsi="Gill Sans MT"/>
          <w:sz w:val="24"/>
          <w:szCs w:val="24"/>
        </w:rPr>
      </w:pPr>
    </w:p>
    <w:p w:rsidR="00E515EA" w:rsidRPr="00411A74" w:rsidRDefault="00012A2A" w:rsidP="00020A2F">
      <w:pPr>
        <w:spacing w:after="0" w:line="240" w:lineRule="auto"/>
        <w:rPr>
          <w:rFonts w:ascii="Gill Sans MT" w:hAnsi="Gill Sans MT"/>
          <w:sz w:val="24"/>
          <w:szCs w:val="24"/>
        </w:rPr>
      </w:pPr>
      <w:r w:rsidRPr="00411A74">
        <w:rPr>
          <w:rFonts w:ascii="Gill Sans MT" w:hAnsi="Gill Sans MT"/>
          <w:b/>
          <w:sz w:val="24"/>
          <w:szCs w:val="24"/>
        </w:rPr>
        <w:t>Course Title:</w:t>
      </w:r>
      <w:r w:rsidRPr="00411A74">
        <w:rPr>
          <w:rFonts w:ascii="Gill Sans MT" w:hAnsi="Gill Sans MT"/>
          <w:sz w:val="24"/>
          <w:szCs w:val="24"/>
        </w:rPr>
        <w:t xml:space="preserve"> </w:t>
      </w:r>
      <w:r w:rsidR="00E515EA" w:rsidRPr="00411A74">
        <w:rPr>
          <w:rFonts w:ascii="Gill Sans MT" w:hAnsi="Gill Sans MT"/>
          <w:sz w:val="24"/>
          <w:szCs w:val="24"/>
        </w:rPr>
        <w:t>Analysis of Data from Field Experiments</w:t>
      </w:r>
    </w:p>
    <w:p w:rsidR="00F52C43" w:rsidRPr="00411A74" w:rsidRDefault="00F52C43" w:rsidP="00020A2F">
      <w:pPr>
        <w:spacing w:after="0" w:line="240" w:lineRule="auto"/>
        <w:rPr>
          <w:rFonts w:ascii="Gill Sans MT" w:hAnsi="Gill Sans MT"/>
          <w:sz w:val="24"/>
          <w:szCs w:val="24"/>
        </w:rPr>
      </w:pPr>
      <w:r w:rsidRPr="00411A74">
        <w:rPr>
          <w:rFonts w:ascii="Gill Sans MT" w:hAnsi="Gill Sans MT"/>
          <w:b/>
          <w:sz w:val="24"/>
          <w:szCs w:val="24"/>
        </w:rPr>
        <w:t>Dates:</w:t>
      </w:r>
      <w:r w:rsidR="00020A2F" w:rsidRPr="00411A74">
        <w:rPr>
          <w:rFonts w:ascii="Gill Sans MT" w:hAnsi="Gill Sans MT"/>
          <w:sz w:val="24"/>
          <w:szCs w:val="24"/>
        </w:rPr>
        <w:t xml:space="preserve"> </w:t>
      </w:r>
      <w:r w:rsidR="00FE2FD2" w:rsidRPr="00411A74">
        <w:rPr>
          <w:rFonts w:ascii="Gill Sans MT" w:hAnsi="Gill Sans MT"/>
          <w:sz w:val="24"/>
          <w:szCs w:val="24"/>
        </w:rPr>
        <w:t>7 – 11 March 2016</w:t>
      </w:r>
    </w:p>
    <w:p w:rsidR="004E1A73" w:rsidRPr="00411A74" w:rsidRDefault="00020A2F" w:rsidP="00020A2F">
      <w:pPr>
        <w:spacing w:after="0" w:line="240" w:lineRule="auto"/>
        <w:rPr>
          <w:rFonts w:ascii="Gill Sans MT" w:hAnsi="Gill Sans MT"/>
          <w:sz w:val="24"/>
          <w:szCs w:val="24"/>
        </w:rPr>
      </w:pPr>
      <w:proofErr w:type="gramStart"/>
      <w:r w:rsidRPr="00411A74">
        <w:rPr>
          <w:rFonts w:ascii="Gill Sans MT" w:hAnsi="Gill Sans MT"/>
          <w:b/>
          <w:sz w:val="24"/>
          <w:szCs w:val="24"/>
        </w:rPr>
        <w:t>Target</w:t>
      </w:r>
      <w:r w:rsidR="004E1A73" w:rsidRPr="00411A74">
        <w:rPr>
          <w:rFonts w:ascii="Gill Sans MT" w:hAnsi="Gill Sans MT"/>
          <w:b/>
          <w:sz w:val="24"/>
          <w:szCs w:val="24"/>
        </w:rPr>
        <w:t xml:space="preserve"> Participants</w:t>
      </w:r>
      <w:r w:rsidR="004E1A73" w:rsidRPr="00411A74">
        <w:rPr>
          <w:rFonts w:ascii="Gill Sans MT" w:hAnsi="Gill Sans MT"/>
          <w:sz w:val="24"/>
          <w:szCs w:val="24"/>
        </w:rPr>
        <w:t xml:space="preserve">: Researchers and professionals in governmental </w:t>
      </w:r>
      <w:proofErr w:type="spellStart"/>
      <w:r w:rsidR="004E1A73" w:rsidRPr="00411A74">
        <w:rPr>
          <w:rFonts w:ascii="Gill Sans MT" w:hAnsi="Gill Sans MT"/>
          <w:sz w:val="24"/>
          <w:szCs w:val="24"/>
        </w:rPr>
        <w:t>organisations</w:t>
      </w:r>
      <w:proofErr w:type="spellEnd"/>
      <w:r w:rsidR="004E1A73" w:rsidRPr="00411A74">
        <w:rPr>
          <w:rFonts w:ascii="Gill Sans MT" w:hAnsi="Gill Sans MT"/>
          <w:sz w:val="24"/>
          <w:szCs w:val="24"/>
        </w:rPr>
        <w:t xml:space="preserve">, non-governmental </w:t>
      </w:r>
      <w:proofErr w:type="spellStart"/>
      <w:r w:rsidR="004E1A73" w:rsidRPr="00411A74">
        <w:rPr>
          <w:rFonts w:ascii="Gill Sans MT" w:hAnsi="Gill Sans MT"/>
          <w:sz w:val="24"/>
          <w:szCs w:val="24"/>
        </w:rPr>
        <w:t>organisations</w:t>
      </w:r>
      <w:proofErr w:type="spellEnd"/>
      <w:r w:rsidR="004E1A73" w:rsidRPr="00411A74">
        <w:rPr>
          <w:rFonts w:ascii="Gill Sans MT" w:hAnsi="Gill Sans MT"/>
          <w:sz w:val="24"/>
          <w:szCs w:val="24"/>
        </w:rPr>
        <w:t>, private sector, research firms and academic institutions with prior knowledge of basic statistics.</w:t>
      </w:r>
      <w:proofErr w:type="gramEnd"/>
    </w:p>
    <w:p w:rsidR="004E1A73" w:rsidRPr="00411A74" w:rsidRDefault="004E1A73" w:rsidP="00020A2F">
      <w:pPr>
        <w:spacing w:after="0" w:line="240" w:lineRule="auto"/>
        <w:rPr>
          <w:rFonts w:ascii="Gill Sans MT" w:hAnsi="Gill Sans MT"/>
          <w:sz w:val="24"/>
          <w:szCs w:val="24"/>
        </w:rPr>
      </w:pPr>
      <w:r w:rsidRPr="00411A74">
        <w:rPr>
          <w:rFonts w:ascii="Gill Sans MT" w:hAnsi="Gill Sans MT"/>
          <w:b/>
          <w:sz w:val="24"/>
          <w:szCs w:val="24"/>
        </w:rPr>
        <w:lastRenderedPageBreak/>
        <w:t>Course objective</w:t>
      </w:r>
      <w:r w:rsidRPr="00411A74">
        <w:rPr>
          <w:rFonts w:ascii="Gill Sans MT" w:hAnsi="Gill Sans MT"/>
          <w:sz w:val="24"/>
          <w:szCs w:val="24"/>
        </w:rPr>
        <w:t xml:space="preserve">: To develop </w:t>
      </w:r>
      <w:r w:rsidR="00CB04B0" w:rsidRPr="00411A74">
        <w:rPr>
          <w:rFonts w:ascii="Gill Sans MT" w:hAnsi="Gill Sans MT"/>
          <w:sz w:val="24"/>
          <w:szCs w:val="24"/>
        </w:rPr>
        <w:t xml:space="preserve">knowledge and </w:t>
      </w:r>
      <w:r w:rsidRPr="00411A74">
        <w:rPr>
          <w:rFonts w:ascii="Gill Sans MT" w:hAnsi="Gill Sans MT"/>
          <w:sz w:val="24"/>
          <w:szCs w:val="24"/>
        </w:rPr>
        <w:t xml:space="preserve">skills </w:t>
      </w:r>
      <w:r w:rsidR="00CB04B0" w:rsidRPr="00411A74">
        <w:rPr>
          <w:rFonts w:ascii="Gill Sans MT" w:hAnsi="Gill Sans MT"/>
          <w:sz w:val="24"/>
          <w:szCs w:val="24"/>
        </w:rPr>
        <w:t xml:space="preserve">of participants </w:t>
      </w:r>
      <w:r w:rsidRPr="00411A74">
        <w:rPr>
          <w:rFonts w:ascii="Gill Sans MT" w:hAnsi="Gill Sans MT"/>
          <w:sz w:val="24"/>
          <w:szCs w:val="24"/>
        </w:rPr>
        <w:t xml:space="preserve">in </w:t>
      </w:r>
      <w:r w:rsidR="00CB04B0" w:rsidRPr="00411A74">
        <w:rPr>
          <w:rFonts w:ascii="Gill Sans MT" w:hAnsi="Gill Sans MT"/>
          <w:sz w:val="24"/>
          <w:szCs w:val="24"/>
        </w:rPr>
        <w:t xml:space="preserve">statistical methods appropriate for summarizing and analyzing data from field experiments and in reporting writing for publication in scientific journals. </w:t>
      </w:r>
    </w:p>
    <w:p w:rsidR="004E1A73" w:rsidRPr="00411A74" w:rsidRDefault="004E1A73" w:rsidP="00020A2F">
      <w:pPr>
        <w:spacing w:after="0" w:line="240" w:lineRule="auto"/>
        <w:rPr>
          <w:rFonts w:ascii="Gill Sans MT" w:hAnsi="Gill Sans MT"/>
          <w:b/>
          <w:sz w:val="24"/>
          <w:szCs w:val="24"/>
        </w:rPr>
      </w:pPr>
      <w:r w:rsidRPr="00411A74">
        <w:rPr>
          <w:rFonts w:ascii="Gill Sans MT" w:hAnsi="Gill Sans MT"/>
          <w:b/>
          <w:sz w:val="24"/>
          <w:szCs w:val="24"/>
        </w:rPr>
        <w:t>Course sessions</w:t>
      </w:r>
    </w:p>
    <w:p w:rsidR="004E1A73" w:rsidRPr="00411A74" w:rsidRDefault="004E1A73" w:rsidP="004F0467">
      <w:pPr>
        <w:spacing w:after="0" w:line="240" w:lineRule="auto"/>
        <w:rPr>
          <w:rFonts w:ascii="Gill Sans MT" w:hAnsi="Gill Sans MT"/>
          <w:sz w:val="24"/>
          <w:szCs w:val="24"/>
        </w:rPr>
      </w:pPr>
      <w:r w:rsidRPr="00411A74">
        <w:rPr>
          <w:rFonts w:ascii="Gill Sans MT" w:hAnsi="Gill Sans MT"/>
          <w:sz w:val="24"/>
          <w:szCs w:val="24"/>
        </w:rPr>
        <w:t xml:space="preserve">Session 1: </w:t>
      </w:r>
      <w:r w:rsidR="004F0467" w:rsidRPr="00411A74">
        <w:rPr>
          <w:rFonts w:ascii="Gill Sans MT" w:hAnsi="Gill Sans MT"/>
          <w:sz w:val="24"/>
          <w:szCs w:val="24"/>
        </w:rPr>
        <w:t>Review of experimental design</w:t>
      </w:r>
    </w:p>
    <w:p w:rsidR="004F0467" w:rsidRPr="00411A74" w:rsidRDefault="004F0467" w:rsidP="004F0467">
      <w:pPr>
        <w:spacing w:after="0" w:line="240" w:lineRule="auto"/>
        <w:rPr>
          <w:rFonts w:ascii="Gill Sans MT" w:hAnsi="Gill Sans MT"/>
          <w:sz w:val="24"/>
          <w:szCs w:val="24"/>
        </w:rPr>
      </w:pPr>
      <w:r w:rsidRPr="00411A74">
        <w:rPr>
          <w:rFonts w:ascii="Gill Sans MT" w:hAnsi="Gill Sans MT"/>
          <w:sz w:val="24"/>
          <w:szCs w:val="24"/>
        </w:rPr>
        <w:t>Session 2: Objectives and steps in data analysis</w:t>
      </w:r>
    </w:p>
    <w:p w:rsidR="004F0467" w:rsidRPr="00411A74" w:rsidRDefault="004F0467" w:rsidP="004F0467">
      <w:pPr>
        <w:spacing w:after="0" w:line="240" w:lineRule="auto"/>
        <w:rPr>
          <w:rFonts w:ascii="Gill Sans MT" w:hAnsi="Gill Sans MT"/>
          <w:sz w:val="24"/>
          <w:szCs w:val="24"/>
        </w:rPr>
      </w:pPr>
      <w:r w:rsidRPr="00411A74">
        <w:rPr>
          <w:rFonts w:ascii="Gill Sans MT" w:hAnsi="Gill Sans MT"/>
          <w:sz w:val="24"/>
          <w:szCs w:val="24"/>
        </w:rPr>
        <w:t>Session 3: Software familiarization</w:t>
      </w:r>
    </w:p>
    <w:p w:rsidR="004F0467" w:rsidRPr="00411A74" w:rsidRDefault="004F0467" w:rsidP="004F0467">
      <w:pPr>
        <w:spacing w:after="0" w:line="240" w:lineRule="auto"/>
        <w:rPr>
          <w:rFonts w:ascii="Gill Sans MT" w:hAnsi="Gill Sans MT"/>
          <w:sz w:val="24"/>
          <w:szCs w:val="24"/>
        </w:rPr>
      </w:pPr>
      <w:r w:rsidRPr="00411A74">
        <w:rPr>
          <w:rFonts w:ascii="Gill Sans MT" w:hAnsi="Gill Sans MT"/>
          <w:sz w:val="24"/>
          <w:szCs w:val="24"/>
        </w:rPr>
        <w:t>Session 4: Descriptive analysis and data exploration</w:t>
      </w:r>
    </w:p>
    <w:p w:rsidR="004F0467" w:rsidRPr="00411A74" w:rsidRDefault="004F0467" w:rsidP="004F0467">
      <w:pPr>
        <w:spacing w:after="0" w:line="240" w:lineRule="auto"/>
        <w:rPr>
          <w:rFonts w:ascii="Gill Sans MT" w:hAnsi="Gill Sans MT"/>
          <w:sz w:val="24"/>
          <w:szCs w:val="24"/>
        </w:rPr>
      </w:pPr>
      <w:r w:rsidRPr="00411A74">
        <w:rPr>
          <w:rFonts w:ascii="Gill Sans MT" w:hAnsi="Gill Sans MT"/>
          <w:sz w:val="24"/>
          <w:szCs w:val="24"/>
        </w:rPr>
        <w:t>Session 5: Analysis of variance as a descriptive tool</w:t>
      </w:r>
    </w:p>
    <w:p w:rsidR="004F0467" w:rsidRPr="00411A74" w:rsidRDefault="004F0467" w:rsidP="004F0467">
      <w:pPr>
        <w:spacing w:after="0" w:line="240" w:lineRule="auto"/>
        <w:rPr>
          <w:rFonts w:ascii="Gill Sans MT" w:hAnsi="Gill Sans MT"/>
          <w:sz w:val="24"/>
          <w:szCs w:val="24"/>
        </w:rPr>
      </w:pPr>
      <w:r w:rsidRPr="00411A74">
        <w:rPr>
          <w:rFonts w:ascii="Gill Sans MT" w:hAnsi="Gill Sans MT"/>
          <w:sz w:val="24"/>
          <w:szCs w:val="24"/>
        </w:rPr>
        <w:t>Session 6: Ideas of simple inference</w:t>
      </w:r>
    </w:p>
    <w:p w:rsidR="004F0467" w:rsidRPr="00411A74" w:rsidRDefault="004F0467" w:rsidP="004F0467">
      <w:pPr>
        <w:spacing w:after="0" w:line="240" w:lineRule="auto"/>
        <w:rPr>
          <w:rFonts w:ascii="Gill Sans MT" w:hAnsi="Gill Sans MT"/>
          <w:sz w:val="24"/>
          <w:szCs w:val="24"/>
        </w:rPr>
      </w:pPr>
      <w:r w:rsidRPr="00411A74">
        <w:rPr>
          <w:rFonts w:ascii="Gill Sans MT" w:hAnsi="Gill Sans MT"/>
          <w:sz w:val="24"/>
          <w:szCs w:val="24"/>
        </w:rPr>
        <w:t>Session 7: An introduction to statistical modeling</w:t>
      </w:r>
    </w:p>
    <w:p w:rsidR="004F0467" w:rsidRPr="00411A74" w:rsidRDefault="004F0467" w:rsidP="004F0467">
      <w:pPr>
        <w:spacing w:after="0" w:line="240" w:lineRule="auto"/>
        <w:rPr>
          <w:rFonts w:ascii="Gill Sans MT" w:hAnsi="Gill Sans MT"/>
          <w:sz w:val="24"/>
          <w:szCs w:val="24"/>
        </w:rPr>
      </w:pPr>
      <w:r w:rsidRPr="00411A74">
        <w:rPr>
          <w:rFonts w:ascii="Gill Sans MT" w:hAnsi="Gill Sans MT"/>
          <w:sz w:val="24"/>
          <w:szCs w:val="24"/>
        </w:rPr>
        <w:t>Session 8: An introduction to multiple levels</w:t>
      </w:r>
    </w:p>
    <w:p w:rsidR="004F0467" w:rsidRPr="00411A74" w:rsidRDefault="004F0467" w:rsidP="004F0467">
      <w:pPr>
        <w:spacing w:after="0" w:line="240" w:lineRule="auto"/>
        <w:rPr>
          <w:rFonts w:ascii="Gill Sans MT" w:hAnsi="Gill Sans MT"/>
          <w:sz w:val="24"/>
          <w:szCs w:val="24"/>
        </w:rPr>
      </w:pPr>
      <w:r w:rsidRPr="00411A74">
        <w:rPr>
          <w:rFonts w:ascii="Gill Sans MT" w:hAnsi="Gill Sans MT"/>
          <w:sz w:val="24"/>
          <w:szCs w:val="24"/>
        </w:rPr>
        <w:t>Session 9: Writing up and presenting results</w:t>
      </w:r>
    </w:p>
    <w:p w:rsidR="004F0467" w:rsidRPr="00411A74" w:rsidRDefault="004F0467" w:rsidP="004F0467">
      <w:pPr>
        <w:spacing w:after="0" w:line="240" w:lineRule="auto"/>
        <w:jc w:val="both"/>
        <w:rPr>
          <w:rFonts w:ascii="Gill Sans MT" w:hAnsi="Gill Sans MT"/>
          <w:sz w:val="24"/>
          <w:szCs w:val="24"/>
        </w:rPr>
      </w:pPr>
      <w:r w:rsidRPr="00411A74">
        <w:rPr>
          <w:rFonts w:ascii="Gill Sans MT" w:hAnsi="Gill Sans MT"/>
          <w:sz w:val="24"/>
          <w:szCs w:val="24"/>
        </w:rPr>
        <w:t>Session 10: Design and analysis complexity</w:t>
      </w:r>
    </w:p>
    <w:p w:rsidR="004F0467" w:rsidRPr="00411A74" w:rsidRDefault="004F0467" w:rsidP="004F0467">
      <w:pPr>
        <w:spacing w:after="0" w:line="240" w:lineRule="auto"/>
        <w:rPr>
          <w:rFonts w:ascii="Gill Sans MT" w:hAnsi="Gill Sans MT"/>
          <w:sz w:val="24"/>
          <w:szCs w:val="24"/>
        </w:rPr>
      </w:pPr>
      <w:r w:rsidRPr="00411A74">
        <w:rPr>
          <w:rFonts w:ascii="Gill Sans MT" w:hAnsi="Gill Sans MT"/>
          <w:sz w:val="24"/>
          <w:szCs w:val="24"/>
        </w:rPr>
        <w:t>Session 11: Dealing with categorical data</w:t>
      </w:r>
    </w:p>
    <w:p w:rsidR="004F0467" w:rsidRPr="00411A74" w:rsidRDefault="004F0467" w:rsidP="004F0467">
      <w:pPr>
        <w:spacing w:after="0" w:line="240" w:lineRule="auto"/>
        <w:rPr>
          <w:rFonts w:ascii="Gill Sans MT" w:hAnsi="Gill Sans MT"/>
          <w:sz w:val="24"/>
          <w:szCs w:val="24"/>
        </w:rPr>
      </w:pPr>
      <w:r w:rsidRPr="00411A74">
        <w:rPr>
          <w:rFonts w:ascii="Gill Sans MT" w:hAnsi="Gill Sans MT"/>
          <w:sz w:val="24"/>
          <w:szCs w:val="24"/>
        </w:rPr>
        <w:t>Session 12: Getting more out of on-farm trials and multilevel problems</w:t>
      </w:r>
    </w:p>
    <w:p w:rsidR="004F0467" w:rsidRPr="00411A74" w:rsidRDefault="004F0467" w:rsidP="004F0467">
      <w:pPr>
        <w:spacing w:after="0" w:line="240" w:lineRule="auto"/>
        <w:jc w:val="both"/>
        <w:rPr>
          <w:rFonts w:ascii="Gill Sans MT" w:hAnsi="Gill Sans MT"/>
          <w:sz w:val="24"/>
          <w:szCs w:val="24"/>
        </w:rPr>
      </w:pPr>
      <w:r w:rsidRPr="00411A74">
        <w:rPr>
          <w:rFonts w:ascii="Gill Sans MT" w:hAnsi="Gill Sans MT"/>
          <w:sz w:val="24"/>
          <w:szCs w:val="24"/>
        </w:rPr>
        <w:t>Session 13: Complications in agroforestry trials</w:t>
      </w:r>
    </w:p>
    <w:p w:rsidR="004F0467" w:rsidRPr="00411A74" w:rsidRDefault="004F0467" w:rsidP="004F0467">
      <w:pPr>
        <w:spacing w:after="0" w:line="240" w:lineRule="auto"/>
        <w:rPr>
          <w:rFonts w:ascii="Gill Sans MT" w:hAnsi="Gill Sans MT"/>
          <w:sz w:val="24"/>
          <w:szCs w:val="24"/>
        </w:rPr>
      </w:pPr>
      <w:r w:rsidRPr="00411A74">
        <w:rPr>
          <w:rFonts w:ascii="Gill Sans MT" w:hAnsi="Gill Sans MT"/>
          <w:sz w:val="24"/>
          <w:szCs w:val="24"/>
        </w:rPr>
        <w:t>Session 14: Complications in data</w:t>
      </w:r>
    </w:p>
    <w:p w:rsidR="004F0467" w:rsidRPr="00411A74" w:rsidRDefault="004F0467" w:rsidP="004F0467">
      <w:pPr>
        <w:spacing w:after="0" w:line="240" w:lineRule="auto"/>
        <w:rPr>
          <w:rFonts w:ascii="Gill Sans MT" w:hAnsi="Gill Sans MT"/>
          <w:sz w:val="24"/>
          <w:szCs w:val="24"/>
        </w:rPr>
      </w:pPr>
      <w:r w:rsidRPr="00411A74">
        <w:rPr>
          <w:rFonts w:ascii="Gill Sans MT" w:hAnsi="Gill Sans MT"/>
          <w:sz w:val="24"/>
          <w:szCs w:val="24"/>
        </w:rPr>
        <w:t>Session 15: Data analysis</w:t>
      </w:r>
    </w:p>
    <w:p w:rsidR="004F0467" w:rsidRPr="00411A74" w:rsidRDefault="004F0467" w:rsidP="004F0467">
      <w:pPr>
        <w:spacing w:after="0" w:line="240" w:lineRule="auto"/>
        <w:rPr>
          <w:rFonts w:ascii="Gill Sans MT" w:hAnsi="Gill Sans MT"/>
          <w:sz w:val="24"/>
          <w:szCs w:val="24"/>
        </w:rPr>
      </w:pPr>
      <w:r w:rsidRPr="00411A74">
        <w:rPr>
          <w:rFonts w:ascii="Gill Sans MT" w:hAnsi="Gill Sans MT"/>
          <w:sz w:val="24"/>
          <w:szCs w:val="24"/>
        </w:rPr>
        <w:t>Session 16: On your return</w:t>
      </w:r>
    </w:p>
    <w:p w:rsidR="004E1A73" w:rsidRPr="00411A74" w:rsidRDefault="004E1A73" w:rsidP="00020A2F">
      <w:pPr>
        <w:spacing w:after="0" w:line="240" w:lineRule="auto"/>
        <w:rPr>
          <w:rFonts w:ascii="Gill Sans MT" w:hAnsi="Gill Sans MT"/>
          <w:sz w:val="24"/>
          <w:szCs w:val="24"/>
        </w:rPr>
      </w:pPr>
      <w:r w:rsidRPr="00411A74">
        <w:rPr>
          <w:rFonts w:ascii="Gill Sans MT" w:hAnsi="Gill Sans MT"/>
          <w:b/>
          <w:sz w:val="24"/>
          <w:szCs w:val="24"/>
        </w:rPr>
        <w:t>Training methods</w:t>
      </w:r>
      <w:r w:rsidR="00DB601E" w:rsidRPr="00411A74">
        <w:rPr>
          <w:rFonts w:ascii="Gill Sans MT" w:hAnsi="Gill Sans MT"/>
          <w:b/>
          <w:sz w:val="24"/>
          <w:szCs w:val="24"/>
        </w:rPr>
        <w:t xml:space="preserve">: </w:t>
      </w:r>
      <w:r w:rsidR="00413763" w:rsidRPr="00411A74">
        <w:rPr>
          <w:rFonts w:ascii="Gill Sans MT" w:hAnsi="Gill Sans MT"/>
          <w:sz w:val="24"/>
          <w:szCs w:val="24"/>
        </w:rPr>
        <w:t>These include</w:t>
      </w:r>
      <w:r w:rsidRPr="00411A74">
        <w:rPr>
          <w:rFonts w:ascii="Gill Sans MT" w:hAnsi="Gill Sans MT"/>
          <w:sz w:val="24"/>
          <w:szCs w:val="24"/>
        </w:rPr>
        <w:t xml:space="preserve"> presentations, </w:t>
      </w:r>
      <w:r w:rsidR="00A95C74" w:rsidRPr="00411A74">
        <w:rPr>
          <w:rFonts w:ascii="Gill Sans MT" w:hAnsi="Gill Sans MT"/>
          <w:sz w:val="24"/>
          <w:szCs w:val="24"/>
        </w:rPr>
        <w:t xml:space="preserve">hands-on software based data analysis, </w:t>
      </w:r>
      <w:r w:rsidRPr="00411A74">
        <w:rPr>
          <w:rFonts w:ascii="Gill Sans MT" w:hAnsi="Gill Sans MT"/>
          <w:sz w:val="24"/>
          <w:szCs w:val="24"/>
        </w:rPr>
        <w:t xml:space="preserve">group discussions and </w:t>
      </w:r>
      <w:r w:rsidR="00413763" w:rsidRPr="00411A74">
        <w:rPr>
          <w:rFonts w:ascii="Gill Sans MT" w:hAnsi="Gill Sans MT"/>
          <w:sz w:val="24"/>
          <w:szCs w:val="24"/>
        </w:rPr>
        <w:t>plenary</w:t>
      </w:r>
      <w:r w:rsidRPr="00411A74">
        <w:rPr>
          <w:rFonts w:ascii="Gill Sans MT" w:hAnsi="Gill Sans MT"/>
          <w:sz w:val="24"/>
          <w:szCs w:val="24"/>
        </w:rPr>
        <w:t xml:space="preserve">, and problem solving.   </w:t>
      </w:r>
    </w:p>
    <w:p w:rsidR="00E515EA" w:rsidRPr="00411A74" w:rsidRDefault="00E515EA" w:rsidP="00020A2F">
      <w:pPr>
        <w:spacing w:after="0" w:line="240" w:lineRule="auto"/>
        <w:rPr>
          <w:rFonts w:ascii="Gill Sans MT" w:hAnsi="Gill Sans MT"/>
          <w:sz w:val="24"/>
          <w:szCs w:val="24"/>
        </w:rPr>
      </w:pPr>
    </w:p>
    <w:p w:rsidR="00215367" w:rsidRPr="00411A74" w:rsidRDefault="00215367" w:rsidP="00215367">
      <w:pPr>
        <w:spacing w:after="0" w:line="240" w:lineRule="auto"/>
        <w:jc w:val="both"/>
        <w:rPr>
          <w:rFonts w:ascii="Gill Sans MT" w:hAnsi="Gill Sans MT"/>
          <w:sz w:val="24"/>
          <w:szCs w:val="24"/>
        </w:rPr>
      </w:pPr>
      <w:r w:rsidRPr="00411A74">
        <w:rPr>
          <w:rFonts w:ascii="Gill Sans MT" w:hAnsi="Gill Sans MT"/>
          <w:b/>
          <w:sz w:val="24"/>
          <w:szCs w:val="24"/>
        </w:rPr>
        <w:t>Course Title:</w:t>
      </w:r>
      <w:r w:rsidRPr="00411A74">
        <w:rPr>
          <w:rFonts w:ascii="Gill Sans MT" w:hAnsi="Gill Sans MT"/>
          <w:sz w:val="24"/>
          <w:szCs w:val="24"/>
        </w:rPr>
        <w:t xml:space="preserve"> </w:t>
      </w:r>
      <w:r w:rsidR="00DB601E" w:rsidRPr="00411A74">
        <w:rPr>
          <w:rFonts w:ascii="Gill Sans MT" w:hAnsi="Gill Sans MT"/>
          <w:sz w:val="24"/>
          <w:szCs w:val="24"/>
        </w:rPr>
        <w:t>Mainstreaming Disaster Risk Reduction in Development Programmes and Projects</w:t>
      </w:r>
    </w:p>
    <w:p w:rsidR="00215367" w:rsidRPr="00411A74" w:rsidRDefault="00215367" w:rsidP="00215367">
      <w:pPr>
        <w:spacing w:after="0" w:line="240" w:lineRule="auto"/>
        <w:jc w:val="both"/>
        <w:rPr>
          <w:rFonts w:ascii="Gill Sans MT" w:hAnsi="Gill Sans MT"/>
          <w:sz w:val="24"/>
          <w:szCs w:val="24"/>
        </w:rPr>
      </w:pPr>
      <w:r w:rsidRPr="00411A74">
        <w:rPr>
          <w:rFonts w:ascii="Gill Sans MT" w:hAnsi="Gill Sans MT"/>
          <w:b/>
          <w:sz w:val="24"/>
          <w:szCs w:val="24"/>
        </w:rPr>
        <w:t>Course Dates:</w:t>
      </w:r>
      <w:r w:rsidR="00C91EA6" w:rsidRPr="00411A74">
        <w:rPr>
          <w:rFonts w:ascii="Gill Sans MT" w:hAnsi="Gill Sans MT"/>
          <w:sz w:val="24"/>
          <w:szCs w:val="24"/>
        </w:rPr>
        <w:t xml:space="preserve"> </w:t>
      </w:r>
      <w:r w:rsidR="00DB601E" w:rsidRPr="00411A74">
        <w:rPr>
          <w:rFonts w:ascii="Gill Sans MT" w:hAnsi="Gill Sans MT"/>
          <w:sz w:val="24"/>
          <w:szCs w:val="24"/>
        </w:rPr>
        <w:t>1</w:t>
      </w:r>
      <w:r w:rsidR="00FE2FD2" w:rsidRPr="00411A74">
        <w:rPr>
          <w:rFonts w:ascii="Gill Sans MT" w:hAnsi="Gill Sans MT"/>
          <w:sz w:val="24"/>
          <w:szCs w:val="24"/>
        </w:rPr>
        <w:t>4</w:t>
      </w:r>
      <w:r w:rsidRPr="00411A74">
        <w:rPr>
          <w:rFonts w:ascii="Gill Sans MT" w:hAnsi="Gill Sans MT"/>
          <w:sz w:val="24"/>
          <w:szCs w:val="24"/>
        </w:rPr>
        <w:t xml:space="preserve"> – </w:t>
      </w:r>
      <w:r w:rsidR="00FE2FD2" w:rsidRPr="00411A74">
        <w:rPr>
          <w:rFonts w:ascii="Gill Sans MT" w:hAnsi="Gill Sans MT"/>
          <w:sz w:val="24"/>
          <w:szCs w:val="24"/>
        </w:rPr>
        <w:t>18</w:t>
      </w:r>
      <w:r w:rsidRPr="00411A74">
        <w:rPr>
          <w:rFonts w:ascii="Gill Sans MT" w:hAnsi="Gill Sans MT"/>
          <w:sz w:val="24"/>
          <w:szCs w:val="24"/>
        </w:rPr>
        <w:t xml:space="preserve"> </w:t>
      </w:r>
      <w:r w:rsidR="00FE2FD2" w:rsidRPr="00411A74">
        <w:rPr>
          <w:rFonts w:ascii="Gill Sans MT" w:hAnsi="Gill Sans MT"/>
          <w:sz w:val="24"/>
          <w:szCs w:val="24"/>
        </w:rPr>
        <w:t>March 2016</w:t>
      </w:r>
    </w:p>
    <w:p w:rsidR="00C74923" w:rsidRPr="00411A74" w:rsidRDefault="00020A2F" w:rsidP="00215367">
      <w:pPr>
        <w:spacing w:after="0" w:line="240" w:lineRule="auto"/>
        <w:jc w:val="both"/>
        <w:rPr>
          <w:rFonts w:ascii="Gill Sans MT" w:hAnsi="Gill Sans MT"/>
          <w:sz w:val="24"/>
          <w:szCs w:val="24"/>
        </w:rPr>
      </w:pPr>
      <w:r w:rsidRPr="00411A74">
        <w:rPr>
          <w:rFonts w:ascii="Gill Sans MT" w:hAnsi="Gill Sans MT"/>
          <w:b/>
          <w:sz w:val="24"/>
          <w:szCs w:val="24"/>
        </w:rPr>
        <w:t>Target</w:t>
      </w:r>
      <w:r w:rsidR="00DB601E" w:rsidRPr="00411A74">
        <w:rPr>
          <w:rFonts w:ascii="Gill Sans MT" w:hAnsi="Gill Sans MT"/>
          <w:b/>
          <w:sz w:val="24"/>
          <w:szCs w:val="24"/>
        </w:rPr>
        <w:t xml:space="preserve"> Participants</w:t>
      </w:r>
      <w:r w:rsidR="00DB601E" w:rsidRPr="00411A74">
        <w:rPr>
          <w:rFonts w:ascii="Gill Sans MT" w:hAnsi="Gill Sans MT"/>
          <w:sz w:val="24"/>
          <w:szCs w:val="24"/>
        </w:rPr>
        <w:t xml:space="preserve">: </w:t>
      </w:r>
      <w:r w:rsidR="00C74923" w:rsidRPr="00411A74">
        <w:rPr>
          <w:rFonts w:ascii="Gill Sans MT" w:hAnsi="Gill Sans MT"/>
          <w:sz w:val="24"/>
          <w:szCs w:val="24"/>
        </w:rPr>
        <w:t>This course is offered to disaster risk management</w:t>
      </w:r>
      <w:r w:rsidR="00DB601E" w:rsidRPr="00411A74">
        <w:rPr>
          <w:rFonts w:ascii="Gill Sans MT" w:hAnsi="Gill Sans MT"/>
          <w:sz w:val="24"/>
          <w:szCs w:val="24"/>
        </w:rPr>
        <w:t xml:space="preserve"> policy makers,</w:t>
      </w:r>
      <w:r w:rsidR="00C74923" w:rsidRPr="00411A74">
        <w:rPr>
          <w:rFonts w:ascii="Gill Sans MT" w:hAnsi="Gill Sans MT"/>
          <w:sz w:val="24"/>
          <w:szCs w:val="24"/>
        </w:rPr>
        <w:t xml:space="preserve"> professionals</w:t>
      </w:r>
      <w:r w:rsidR="00DB601E" w:rsidRPr="00411A74">
        <w:rPr>
          <w:rFonts w:ascii="Gill Sans MT" w:hAnsi="Gill Sans MT"/>
          <w:sz w:val="24"/>
          <w:szCs w:val="24"/>
        </w:rPr>
        <w:t xml:space="preserve"> and</w:t>
      </w:r>
      <w:r w:rsidR="00C74923" w:rsidRPr="00411A74">
        <w:rPr>
          <w:rFonts w:ascii="Gill Sans MT" w:hAnsi="Gill Sans MT"/>
          <w:sz w:val="24"/>
          <w:szCs w:val="24"/>
        </w:rPr>
        <w:t xml:space="preserve"> development practitioners</w:t>
      </w:r>
      <w:r w:rsidR="00DB601E" w:rsidRPr="00411A74">
        <w:rPr>
          <w:rFonts w:ascii="Gill Sans MT" w:hAnsi="Gill Sans MT"/>
          <w:sz w:val="24"/>
          <w:szCs w:val="24"/>
        </w:rPr>
        <w:t xml:space="preserve"> from government</w:t>
      </w:r>
      <w:r w:rsidR="00C74923" w:rsidRPr="00411A74">
        <w:rPr>
          <w:rFonts w:ascii="Gill Sans MT" w:hAnsi="Gill Sans MT"/>
          <w:sz w:val="24"/>
          <w:szCs w:val="24"/>
        </w:rPr>
        <w:t xml:space="preserve">, </w:t>
      </w:r>
      <w:r w:rsidR="00DB601E" w:rsidRPr="00411A74">
        <w:rPr>
          <w:rFonts w:ascii="Gill Sans MT" w:hAnsi="Gill Sans MT"/>
          <w:sz w:val="24"/>
          <w:szCs w:val="24"/>
        </w:rPr>
        <w:t xml:space="preserve">NGOs, </w:t>
      </w:r>
      <w:r w:rsidR="00AD4C95" w:rsidRPr="00411A74">
        <w:rPr>
          <w:rFonts w:ascii="Gill Sans MT" w:hAnsi="Gill Sans MT"/>
          <w:sz w:val="24"/>
          <w:szCs w:val="24"/>
        </w:rPr>
        <w:t xml:space="preserve">the </w:t>
      </w:r>
      <w:r w:rsidR="00DB601E" w:rsidRPr="00411A74">
        <w:rPr>
          <w:rFonts w:ascii="Gill Sans MT" w:hAnsi="Gill Sans MT"/>
          <w:sz w:val="24"/>
          <w:szCs w:val="24"/>
        </w:rPr>
        <w:t>private sector</w:t>
      </w:r>
      <w:r w:rsidR="00AD4C95" w:rsidRPr="00411A74">
        <w:rPr>
          <w:rFonts w:ascii="Gill Sans MT" w:hAnsi="Gill Sans MT"/>
          <w:sz w:val="24"/>
          <w:szCs w:val="24"/>
        </w:rPr>
        <w:t>,</w:t>
      </w:r>
      <w:r w:rsidR="00DB601E" w:rsidRPr="00411A74">
        <w:rPr>
          <w:rFonts w:ascii="Gill Sans MT" w:hAnsi="Gill Sans MT"/>
          <w:sz w:val="24"/>
          <w:szCs w:val="24"/>
        </w:rPr>
        <w:t xml:space="preserve"> </w:t>
      </w:r>
      <w:r w:rsidR="00AD4C95" w:rsidRPr="00411A74">
        <w:rPr>
          <w:rFonts w:ascii="Gill Sans MT" w:hAnsi="Gill Sans MT"/>
          <w:sz w:val="24"/>
          <w:szCs w:val="24"/>
        </w:rPr>
        <w:t>a</w:t>
      </w:r>
      <w:r w:rsidR="00DB601E" w:rsidRPr="00411A74">
        <w:rPr>
          <w:rFonts w:ascii="Gill Sans MT" w:hAnsi="Gill Sans MT"/>
          <w:sz w:val="24"/>
          <w:szCs w:val="24"/>
        </w:rPr>
        <w:t>nd researchers</w:t>
      </w:r>
      <w:r w:rsidR="00C74923" w:rsidRPr="00411A74">
        <w:rPr>
          <w:rFonts w:ascii="Gill Sans MT" w:hAnsi="Gill Sans MT"/>
          <w:sz w:val="24"/>
          <w:szCs w:val="24"/>
        </w:rPr>
        <w:t>.</w:t>
      </w:r>
    </w:p>
    <w:p w:rsidR="00215367" w:rsidRPr="00411A74" w:rsidRDefault="00215367" w:rsidP="00215367">
      <w:pPr>
        <w:spacing w:after="0" w:line="240" w:lineRule="auto"/>
        <w:jc w:val="both"/>
        <w:rPr>
          <w:rFonts w:ascii="Gill Sans MT" w:hAnsi="Gill Sans MT"/>
          <w:sz w:val="24"/>
          <w:szCs w:val="24"/>
        </w:rPr>
      </w:pPr>
      <w:r w:rsidRPr="00411A74">
        <w:rPr>
          <w:rFonts w:ascii="Gill Sans MT" w:hAnsi="Gill Sans MT"/>
          <w:b/>
          <w:sz w:val="24"/>
          <w:szCs w:val="24"/>
        </w:rPr>
        <w:t>Course Objective:</w:t>
      </w:r>
      <w:r w:rsidRPr="00411A74">
        <w:rPr>
          <w:rFonts w:ascii="Gill Sans MT" w:hAnsi="Gill Sans MT"/>
          <w:sz w:val="24"/>
          <w:szCs w:val="24"/>
        </w:rPr>
        <w:t xml:space="preserve"> To develop knowledge</w:t>
      </w:r>
      <w:r w:rsidR="00C74923" w:rsidRPr="00411A74">
        <w:rPr>
          <w:rFonts w:ascii="Gill Sans MT" w:hAnsi="Gill Sans MT"/>
          <w:sz w:val="24"/>
          <w:szCs w:val="24"/>
        </w:rPr>
        <w:t xml:space="preserve"> and</w:t>
      </w:r>
      <w:r w:rsidRPr="00411A74">
        <w:rPr>
          <w:rFonts w:ascii="Gill Sans MT" w:hAnsi="Gill Sans MT"/>
          <w:sz w:val="24"/>
          <w:szCs w:val="24"/>
        </w:rPr>
        <w:t xml:space="preserve"> skills </w:t>
      </w:r>
      <w:r w:rsidR="00C74923" w:rsidRPr="00411A74">
        <w:rPr>
          <w:rFonts w:ascii="Gill Sans MT" w:hAnsi="Gill Sans MT"/>
          <w:sz w:val="24"/>
          <w:szCs w:val="24"/>
        </w:rPr>
        <w:t>and provide tools for mainstreaming disaster risk reduction in development projects in the context of climate change adaptation.</w:t>
      </w:r>
      <w:r w:rsidRPr="00411A74">
        <w:rPr>
          <w:rFonts w:ascii="Gill Sans MT" w:hAnsi="Gill Sans MT"/>
          <w:sz w:val="24"/>
          <w:szCs w:val="24"/>
        </w:rPr>
        <w:t xml:space="preserve"> </w:t>
      </w:r>
    </w:p>
    <w:p w:rsidR="00C74923" w:rsidRPr="00411A74" w:rsidRDefault="00C74923" w:rsidP="00C74923">
      <w:pPr>
        <w:spacing w:after="0" w:line="240" w:lineRule="auto"/>
        <w:jc w:val="both"/>
        <w:rPr>
          <w:rFonts w:ascii="Gill Sans MT" w:hAnsi="Gill Sans MT"/>
          <w:b/>
          <w:sz w:val="24"/>
          <w:szCs w:val="24"/>
        </w:rPr>
      </w:pPr>
      <w:r w:rsidRPr="00411A74">
        <w:rPr>
          <w:rFonts w:ascii="Gill Sans MT" w:hAnsi="Gill Sans MT"/>
          <w:b/>
          <w:sz w:val="24"/>
          <w:szCs w:val="24"/>
        </w:rPr>
        <w:t xml:space="preserve">Course </w:t>
      </w:r>
      <w:r w:rsidR="00FE0EBB" w:rsidRPr="00411A74">
        <w:rPr>
          <w:rFonts w:ascii="Gill Sans MT" w:hAnsi="Gill Sans MT"/>
          <w:b/>
          <w:sz w:val="24"/>
          <w:szCs w:val="24"/>
        </w:rPr>
        <w:t>Session</w:t>
      </w:r>
      <w:r w:rsidRPr="00411A74">
        <w:rPr>
          <w:rFonts w:ascii="Gill Sans MT" w:hAnsi="Gill Sans MT"/>
          <w:b/>
          <w:sz w:val="24"/>
          <w:szCs w:val="24"/>
        </w:rPr>
        <w:t>s:</w:t>
      </w:r>
    </w:p>
    <w:p w:rsidR="00C74923" w:rsidRPr="00411A74" w:rsidRDefault="00FE0EBB" w:rsidP="00FE0EBB">
      <w:pPr>
        <w:spacing w:after="0" w:line="240" w:lineRule="auto"/>
        <w:jc w:val="both"/>
        <w:rPr>
          <w:rFonts w:ascii="Gill Sans MT" w:hAnsi="Gill Sans MT"/>
          <w:sz w:val="24"/>
          <w:szCs w:val="24"/>
        </w:rPr>
      </w:pPr>
      <w:r w:rsidRPr="00411A74">
        <w:rPr>
          <w:rFonts w:ascii="Gill Sans MT" w:hAnsi="Gill Sans MT"/>
          <w:sz w:val="24"/>
          <w:szCs w:val="24"/>
        </w:rPr>
        <w:t xml:space="preserve">Session 1: </w:t>
      </w:r>
      <w:r w:rsidR="00C74923" w:rsidRPr="00411A74">
        <w:rPr>
          <w:rFonts w:ascii="Gill Sans MT" w:hAnsi="Gill Sans MT"/>
          <w:sz w:val="24"/>
          <w:szCs w:val="24"/>
        </w:rPr>
        <w:t xml:space="preserve">Introduction to DRR </w:t>
      </w:r>
    </w:p>
    <w:p w:rsidR="00C74923" w:rsidRPr="00411A74" w:rsidRDefault="00FE0EBB" w:rsidP="00FE0EBB">
      <w:pPr>
        <w:spacing w:after="0" w:line="240" w:lineRule="auto"/>
        <w:jc w:val="both"/>
        <w:rPr>
          <w:rFonts w:ascii="Gill Sans MT" w:hAnsi="Gill Sans MT"/>
          <w:sz w:val="24"/>
          <w:szCs w:val="24"/>
        </w:rPr>
      </w:pPr>
      <w:r w:rsidRPr="00411A74">
        <w:rPr>
          <w:rFonts w:ascii="Gill Sans MT" w:hAnsi="Gill Sans MT"/>
          <w:sz w:val="24"/>
          <w:szCs w:val="24"/>
        </w:rPr>
        <w:t xml:space="preserve">Session 2: </w:t>
      </w:r>
      <w:r w:rsidR="00C74923" w:rsidRPr="00411A74">
        <w:rPr>
          <w:rFonts w:ascii="Gill Sans MT" w:hAnsi="Gill Sans MT"/>
          <w:sz w:val="24"/>
          <w:szCs w:val="24"/>
        </w:rPr>
        <w:t xml:space="preserve">Understanding DRR </w:t>
      </w:r>
    </w:p>
    <w:p w:rsidR="00C74923" w:rsidRPr="00411A74" w:rsidRDefault="00FE0EBB" w:rsidP="00FE0EBB">
      <w:pPr>
        <w:spacing w:after="0" w:line="240" w:lineRule="auto"/>
        <w:jc w:val="both"/>
        <w:rPr>
          <w:rFonts w:ascii="Gill Sans MT" w:hAnsi="Gill Sans MT"/>
          <w:sz w:val="24"/>
          <w:szCs w:val="24"/>
        </w:rPr>
      </w:pPr>
      <w:r w:rsidRPr="00411A74">
        <w:rPr>
          <w:rFonts w:ascii="Gill Sans MT" w:hAnsi="Gill Sans MT"/>
          <w:sz w:val="24"/>
          <w:szCs w:val="24"/>
        </w:rPr>
        <w:t xml:space="preserve">Session 3: </w:t>
      </w:r>
      <w:r w:rsidR="00C74923" w:rsidRPr="00411A74">
        <w:rPr>
          <w:rFonts w:ascii="Gill Sans MT" w:hAnsi="Gill Sans MT"/>
          <w:sz w:val="24"/>
          <w:szCs w:val="24"/>
        </w:rPr>
        <w:t xml:space="preserve">DRR Programming </w:t>
      </w:r>
    </w:p>
    <w:p w:rsidR="00C74923" w:rsidRPr="00411A74" w:rsidRDefault="00FE0EBB" w:rsidP="00FE0EBB">
      <w:pPr>
        <w:spacing w:after="0" w:line="240" w:lineRule="auto"/>
        <w:jc w:val="both"/>
        <w:rPr>
          <w:rFonts w:ascii="Gill Sans MT" w:hAnsi="Gill Sans MT"/>
          <w:sz w:val="24"/>
          <w:szCs w:val="24"/>
        </w:rPr>
      </w:pPr>
      <w:r w:rsidRPr="00411A74">
        <w:rPr>
          <w:rFonts w:ascii="Gill Sans MT" w:hAnsi="Gill Sans MT"/>
          <w:sz w:val="24"/>
          <w:szCs w:val="24"/>
        </w:rPr>
        <w:t xml:space="preserve">Session 4: </w:t>
      </w:r>
      <w:r w:rsidR="00C74923" w:rsidRPr="00411A74">
        <w:rPr>
          <w:rFonts w:ascii="Gill Sans MT" w:hAnsi="Gill Sans MT"/>
          <w:sz w:val="24"/>
          <w:szCs w:val="24"/>
        </w:rPr>
        <w:t xml:space="preserve">DRR in Local and International Policies </w:t>
      </w:r>
    </w:p>
    <w:p w:rsidR="00C74923" w:rsidRPr="00411A74" w:rsidRDefault="00FE0EBB" w:rsidP="00FE0EBB">
      <w:pPr>
        <w:spacing w:after="0" w:line="240" w:lineRule="auto"/>
        <w:jc w:val="both"/>
        <w:rPr>
          <w:rFonts w:ascii="Gill Sans MT" w:hAnsi="Gill Sans MT"/>
          <w:sz w:val="24"/>
          <w:szCs w:val="24"/>
        </w:rPr>
      </w:pPr>
      <w:r w:rsidRPr="00411A74">
        <w:rPr>
          <w:rFonts w:ascii="Gill Sans MT" w:hAnsi="Gill Sans MT"/>
          <w:sz w:val="24"/>
          <w:szCs w:val="24"/>
        </w:rPr>
        <w:t xml:space="preserve">Session 5: </w:t>
      </w:r>
      <w:r w:rsidR="00C74923" w:rsidRPr="00411A74">
        <w:rPr>
          <w:rFonts w:ascii="Gill Sans MT" w:hAnsi="Gill Sans MT"/>
          <w:sz w:val="24"/>
          <w:szCs w:val="24"/>
        </w:rPr>
        <w:t xml:space="preserve">Climate Change Adaptation, DRR and Social Protection  </w:t>
      </w:r>
    </w:p>
    <w:p w:rsidR="00C74923" w:rsidRPr="00411A74" w:rsidRDefault="00FE0EBB" w:rsidP="00FE0EBB">
      <w:pPr>
        <w:spacing w:after="0" w:line="240" w:lineRule="auto"/>
        <w:jc w:val="both"/>
        <w:rPr>
          <w:rFonts w:ascii="Gill Sans MT" w:hAnsi="Gill Sans MT"/>
          <w:sz w:val="24"/>
          <w:szCs w:val="24"/>
        </w:rPr>
      </w:pPr>
      <w:r w:rsidRPr="00411A74">
        <w:rPr>
          <w:rFonts w:ascii="Gill Sans MT" w:hAnsi="Gill Sans MT"/>
          <w:sz w:val="24"/>
          <w:szCs w:val="24"/>
        </w:rPr>
        <w:t xml:space="preserve">Session 6: </w:t>
      </w:r>
      <w:r w:rsidR="00C74923" w:rsidRPr="00411A74">
        <w:rPr>
          <w:rFonts w:ascii="Gill Sans MT" w:hAnsi="Gill Sans MT"/>
          <w:sz w:val="24"/>
          <w:szCs w:val="24"/>
        </w:rPr>
        <w:t xml:space="preserve">Experiences from the Field: What can we learn from the practitioners in </w:t>
      </w:r>
      <w:proofErr w:type="gramStart"/>
      <w:r w:rsidR="00C74923" w:rsidRPr="00411A74">
        <w:rPr>
          <w:rFonts w:ascii="Gill Sans MT" w:hAnsi="Gill Sans MT"/>
          <w:sz w:val="24"/>
          <w:szCs w:val="24"/>
        </w:rPr>
        <w:t>Malawi</w:t>
      </w:r>
      <w:proofErr w:type="gramEnd"/>
      <w:r w:rsidR="00C74923" w:rsidRPr="00411A74">
        <w:rPr>
          <w:rFonts w:ascii="Gill Sans MT" w:hAnsi="Gill Sans MT"/>
          <w:sz w:val="24"/>
          <w:szCs w:val="24"/>
        </w:rPr>
        <w:t xml:space="preserve">  </w:t>
      </w:r>
    </w:p>
    <w:p w:rsidR="00C74923" w:rsidRPr="00411A74" w:rsidRDefault="00FE0EBB" w:rsidP="00FE0EBB">
      <w:pPr>
        <w:spacing w:after="0" w:line="240" w:lineRule="auto"/>
        <w:jc w:val="both"/>
        <w:rPr>
          <w:rFonts w:ascii="Gill Sans MT" w:hAnsi="Gill Sans MT"/>
          <w:sz w:val="24"/>
          <w:szCs w:val="24"/>
        </w:rPr>
      </w:pPr>
      <w:r w:rsidRPr="00411A74">
        <w:rPr>
          <w:rFonts w:ascii="Gill Sans MT" w:hAnsi="Gill Sans MT"/>
          <w:sz w:val="24"/>
          <w:szCs w:val="24"/>
        </w:rPr>
        <w:t xml:space="preserve">Session 7: </w:t>
      </w:r>
      <w:r w:rsidR="00C74923" w:rsidRPr="00411A74">
        <w:rPr>
          <w:rFonts w:ascii="Gill Sans MT" w:hAnsi="Gill Sans MT"/>
          <w:sz w:val="24"/>
          <w:szCs w:val="24"/>
        </w:rPr>
        <w:t xml:space="preserve">Tools for Mainstreaming DRR in Development Projects  </w:t>
      </w:r>
    </w:p>
    <w:p w:rsidR="00C74923" w:rsidRPr="00411A74" w:rsidRDefault="00FE0EBB" w:rsidP="00FE0EBB">
      <w:pPr>
        <w:spacing w:after="0" w:line="240" w:lineRule="auto"/>
        <w:jc w:val="both"/>
        <w:rPr>
          <w:rFonts w:ascii="Gill Sans MT" w:hAnsi="Gill Sans MT"/>
          <w:sz w:val="24"/>
          <w:szCs w:val="24"/>
        </w:rPr>
      </w:pPr>
      <w:r w:rsidRPr="00411A74">
        <w:rPr>
          <w:rFonts w:ascii="Gill Sans MT" w:hAnsi="Gill Sans MT"/>
          <w:sz w:val="24"/>
          <w:szCs w:val="24"/>
        </w:rPr>
        <w:t xml:space="preserve">Session 8: </w:t>
      </w:r>
      <w:r w:rsidR="00C74923" w:rsidRPr="00411A74">
        <w:rPr>
          <w:rFonts w:ascii="Gill Sans MT" w:hAnsi="Gill Sans MT"/>
          <w:sz w:val="24"/>
          <w:szCs w:val="24"/>
        </w:rPr>
        <w:t xml:space="preserve">Formulating development projects that mainstream DRR in the context of climate change adaptation  </w:t>
      </w:r>
    </w:p>
    <w:p w:rsidR="00215367" w:rsidRPr="00411A74" w:rsidRDefault="00FE0EBB" w:rsidP="00FE0EBB">
      <w:pPr>
        <w:spacing w:after="0" w:line="240" w:lineRule="auto"/>
        <w:jc w:val="both"/>
        <w:rPr>
          <w:rFonts w:ascii="Gill Sans MT" w:hAnsi="Gill Sans MT"/>
          <w:sz w:val="24"/>
          <w:szCs w:val="24"/>
        </w:rPr>
      </w:pPr>
      <w:r w:rsidRPr="00411A74">
        <w:rPr>
          <w:rFonts w:ascii="Gill Sans MT" w:hAnsi="Gill Sans MT"/>
          <w:sz w:val="24"/>
          <w:szCs w:val="24"/>
        </w:rPr>
        <w:t xml:space="preserve">Session 9: </w:t>
      </w:r>
      <w:r w:rsidR="00C74923" w:rsidRPr="00411A74">
        <w:rPr>
          <w:rFonts w:ascii="Gill Sans MT" w:hAnsi="Gill Sans MT"/>
          <w:sz w:val="24"/>
          <w:szCs w:val="24"/>
        </w:rPr>
        <w:t>Results-based Management of DRR Projects</w:t>
      </w:r>
    </w:p>
    <w:p w:rsidR="00215367" w:rsidRPr="00411A74" w:rsidRDefault="00651875" w:rsidP="00215367">
      <w:pPr>
        <w:spacing w:after="0" w:line="240" w:lineRule="auto"/>
        <w:jc w:val="both"/>
        <w:rPr>
          <w:rFonts w:ascii="Gill Sans MT" w:hAnsi="Gill Sans MT"/>
          <w:sz w:val="24"/>
          <w:szCs w:val="24"/>
        </w:rPr>
      </w:pPr>
      <w:r w:rsidRPr="00411A74">
        <w:rPr>
          <w:rFonts w:ascii="Gill Sans MT" w:hAnsi="Gill Sans MT"/>
          <w:b/>
          <w:sz w:val="24"/>
          <w:szCs w:val="24"/>
        </w:rPr>
        <w:t xml:space="preserve">Training methods: </w:t>
      </w:r>
      <w:r w:rsidRPr="00411A74">
        <w:rPr>
          <w:rFonts w:ascii="Gill Sans MT" w:hAnsi="Gill Sans MT"/>
          <w:sz w:val="24"/>
          <w:szCs w:val="24"/>
        </w:rPr>
        <w:t xml:space="preserve">Include presentations, case studies, group exercises, group discussions and </w:t>
      </w:r>
      <w:r w:rsidR="00413763" w:rsidRPr="00411A74">
        <w:rPr>
          <w:rFonts w:ascii="Gill Sans MT" w:hAnsi="Gill Sans MT"/>
          <w:sz w:val="24"/>
          <w:szCs w:val="24"/>
        </w:rPr>
        <w:t xml:space="preserve">plenary, </w:t>
      </w:r>
      <w:r w:rsidRPr="00411A74">
        <w:rPr>
          <w:rFonts w:ascii="Gill Sans MT" w:hAnsi="Gill Sans MT"/>
          <w:sz w:val="24"/>
          <w:szCs w:val="24"/>
        </w:rPr>
        <w:t>sharing of experiences among the participants.</w:t>
      </w:r>
    </w:p>
    <w:p w:rsidR="00215367" w:rsidRPr="00411A74" w:rsidRDefault="00215367" w:rsidP="00215367">
      <w:pPr>
        <w:spacing w:after="0" w:line="240" w:lineRule="auto"/>
        <w:jc w:val="both"/>
        <w:rPr>
          <w:rFonts w:ascii="Gill Sans MT" w:hAnsi="Gill Sans MT"/>
          <w:sz w:val="24"/>
          <w:szCs w:val="24"/>
        </w:rPr>
      </w:pPr>
    </w:p>
    <w:p w:rsidR="002239D9" w:rsidRPr="00411A74" w:rsidRDefault="00954B1C" w:rsidP="00954B1C">
      <w:pPr>
        <w:spacing w:after="0" w:line="240" w:lineRule="auto"/>
        <w:jc w:val="both"/>
        <w:rPr>
          <w:rFonts w:ascii="Gill Sans MT" w:hAnsi="Gill Sans MT"/>
          <w:sz w:val="24"/>
          <w:szCs w:val="24"/>
        </w:rPr>
      </w:pPr>
      <w:r w:rsidRPr="00411A74">
        <w:rPr>
          <w:rFonts w:ascii="Gill Sans MT" w:hAnsi="Gill Sans MT"/>
          <w:b/>
          <w:sz w:val="24"/>
          <w:szCs w:val="24"/>
        </w:rPr>
        <w:t>Course Title:</w:t>
      </w:r>
      <w:r w:rsidRPr="00411A74">
        <w:rPr>
          <w:rFonts w:ascii="Gill Sans MT" w:hAnsi="Gill Sans MT"/>
          <w:sz w:val="24"/>
          <w:szCs w:val="24"/>
        </w:rPr>
        <w:t xml:space="preserve"> </w:t>
      </w:r>
      <w:r w:rsidR="002239D9" w:rsidRPr="00411A74">
        <w:rPr>
          <w:rFonts w:ascii="Gill Sans MT" w:hAnsi="Gill Sans MT"/>
          <w:sz w:val="24"/>
          <w:szCs w:val="24"/>
        </w:rPr>
        <w:t>Project Cycle Management</w:t>
      </w:r>
    </w:p>
    <w:p w:rsidR="002239D9" w:rsidRPr="00411A74" w:rsidRDefault="002239D9" w:rsidP="00954B1C">
      <w:pPr>
        <w:spacing w:after="0" w:line="240" w:lineRule="auto"/>
        <w:jc w:val="both"/>
        <w:rPr>
          <w:rFonts w:ascii="Gill Sans MT" w:hAnsi="Gill Sans MT"/>
          <w:sz w:val="24"/>
          <w:szCs w:val="24"/>
        </w:rPr>
      </w:pPr>
      <w:r w:rsidRPr="00411A74">
        <w:rPr>
          <w:rFonts w:ascii="Gill Sans MT" w:hAnsi="Gill Sans MT"/>
          <w:b/>
          <w:sz w:val="24"/>
          <w:szCs w:val="24"/>
        </w:rPr>
        <w:t>Course Dates:</w:t>
      </w:r>
      <w:r w:rsidR="00C91EA6" w:rsidRPr="00411A74">
        <w:rPr>
          <w:rFonts w:ascii="Gill Sans MT" w:hAnsi="Gill Sans MT"/>
          <w:sz w:val="24"/>
          <w:szCs w:val="24"/>
        </w:rPr>
        <w:t xml:space="preserve"> </w:t>
      </w:r>
      <w:r w:rsidR="00FE0EBB" w:rsidRPr="00411A74">
        <w:rPr>
          <w:rFonts w:ascii="Gill Sans MT" w:hAnsi="Gill Sans MT"/>
          <w:sz w:val="24"/>
          <w:szCs w:val="24"/>
        </w:rPr>
        <w:t>21</w:t>
      </w:r>
      <w:r w:rsidR="00954B1C" w:rsidRPr="00411A74">
        <w:rPr>
          <w:rFonts w:ascii="Gill Sans MT" w:hAnsi="Gill Sans MT"/>
          <w:sz w:val="24"/>
          <w:szCs w:val="24"/>
        </w:rPr>
        <w:t xml:space="preserve"> – </w:t>
      </w:r>
      <w:r w:rsidR="008C2C4E" w:rsidRPr="00411A74">
        <w:rPr>
          <w:rFonts w:ascii="Gill Sans MT" w:hAnsi="Gill Sans MT"/>
          <w:sz w:val="24"/>
          <w:szCs w:val="24"/>
        </w:rPr>
        <w:t>24</w:t>
      </w:r>
      <w:r w:rsidR="00954B1C" w:rsidRPr="00411A74">
        <w:rPr>
          <w:rFonts w:ascii="Gill Sans MT" w:hAnsi="Gill Sans MT"/>
          <w:sz w:val="24"/>
          <w:szCs w:val="24"/>
        </w:rPr>
        <w:t xml:space="preserve"> </w:t>
      </w:r>
      <w:r w:rsidR="00FE0EBB" w:rsidRPr="00411A74">
        <w:rPr>
          <w:rFonts w:ascii="Gill Sans MT" w:hAnsi="Gill Sans MT"/>
          <w:sz w:val="24"/>
          <w:szCs w:val="24"/>
        </w:rPr>
        <w:t>M</w:t>
      </w:r>
      <w:r w:rsidR="00954B1C" w:rsidRPr="00411A74">
        <w:rPr>
          <w:rFonts w:ascii="Gill Sans MT" w:hAnsi="Gill Sans MT"/>
          <w:sz w:val="24"/>
          <w:szCs w:val="24"/>
        </w:rPr>
        <w:t>ar</w:t>
      </w:r>
      <w:r w:rsidR="00FE0EBB" w:rsidRPr="00411A74">
        <w:rPr>
          <w:rFonts w:ascii="Gill Sans MT" w:hAnsi="Gill Sans MT"/>
          <w:sz w:val="24"/>
          <w:szCs w:val="24"/>
        </w:rPr>
        <w:t>ch</w:t>
      </w:r>
      <w:r w:rsidR="00954B1C" w:rsidRPr="00411A74">
        <w:rPr>
          <w:rFonts w:ascii="Gill Sans MT" w:hAnsi="Gill Sans MT"/>
          <w:sz w:val="24"/>
          <w:szCs w:val="24"/>
        </w:rPr>
        <w:t xml:space="preserve"> 2016</w:t>
      </w:r>
    </w:p>
    <w:p w:rsidR="00F229FA" w:rsidRPr="00411A74" w:rsidRDefault="00020A2F" w:rsidP="00F229FA">
      <w:pPr>
        <w:spacing w:after="0" w:line="240" w:lineRule="auto"/>
        <w:jc w:val="both"/>
        <w:rPr>
          <w:rFonts w:ascii="Gill Sans MT" w:hAnsi="Gill Sans MT"/>
          <w:sz w:val="24"/>
          <w:szCs w:val="24"/>
        </w:rPr>
      </w:pPr>
      <w:r w:rsidRPr="00411A74">
        <w:rPr>
          <w:rFonts w:ascii="Gill Sans MT" w:hAnsi="Gill Sans MT"/>
          <w:b/>
          <w:sz w:val="24"/>
          <w:szCs w:val="24"/>
        </w:rPr>
        <w:lastRenderedPageBreak/>
        <w:t>Target</w:t>
      </w:r>
      <w:r w:rsidR="00F229FA" w:rsidRPr="00411A74">
        <w:rPr>
          <w:rFonts w:ascii="Gill Sans MT" w:hAnsi="Gill Sans MT"/>
          <w:b/>
          <w:sz w:val="24"/>
          <w:szCs w:val="24"/>
        </w:rPr>
        <w:t xml:space="preserve"> Participants</w:t>
      </w:r>
      <w:r w:rsidR="00F229FA" w:rsidRPr="00411A74">
        <w:rPr>
          <w:rFonts w:ascii="Gill Sans MT" w:hAnsi="Gill Sans MT"/>
          <w:sz w:val="24"/>
          <w:szCs w:val="24"/>
        </w:rPr>
        <w:t xml:space="preserve">: </w:t>
      </w:r>
      <w:r w:rsidR="008414EF" w:rsidRPr="00411A74">
        <w:rPr>
          <w:rFonts w:ascii="Gill Sans MT" w:hAnsi="Gill Sans MT"/>
          <w:sz w:val="24"/>
          <w:szCs w:val="24"/>
        </w:rPr>
        <w:t>They include policy makers, researchers, consultants, professionals and development practitioners and those involved in development programmes and projects in public, private and non-profit institutions.</w:t>
      </w:r>
    </w:p>
    <w:p w:rsidR="002239D9" w:rsidRPr="00411A74" w:rsidRDefault="002239D9" w:rsidP="002239D9">
      <w:pPr>
        <w:spacing w:after="0" w:line="240" w:lineRule="auto"/>
        <w:jc w:val="both"/>
        <w:rPr>
          <w:rFonts w:ascii="Gill Sans MT" w:hAnsi="Gill Sans MT"/>
          <w:sz w:val="24"/>
          <w:szCs w:val="24"/>
        </w:rPr>
      </w:pPr>
      <w:r w:rsidRPr="00411A74">
        <w:rPr>
          <w:rFonts w:ascii="Gill Sans MT" w:hAnsi="Gill Sans MT"/>
          <w:b/>
          <w:sz w:val="24"/>
          <w:szCs w:val="24"/>
        </w:rPr>
        <w:t>Course Objective:</w:t>
      </w:r>
      <w:r w:rsidRPr="00411A74">
        <w:rPr>
          <w:rFonts w:ascii="Gill Sans MT" w:hAnsi="Gill Sans MT"/>
          <w:sz w:val="24"/>
          <w:szCs w:val="24"/>
        </w:rPr>
        <w:t xml:space="preserve"> To develop knowledge, skills and positive attitudes that enable participants to formulate and manage implementation of development projects. </w:t>
      </w:r>
    </w:p>
    <w:p w:rsidR="002239D9" w:rsidRPr="00411A74" w:rsidRDefault="002239D9" w:rsidP="00954B1C">
      <w:pPr>
        <w:spacing w:after="0" w:line="240" w:lineRule="auto"/>
        <w:jc w:val="both"/>
        <w:rPr>
          <w:rFonts w:ascii="Gill Sans MT" w:hAnsi="Gill Sans MT"/>
          <w:b/>
          <w:sz w:val="24"/>
          <w:szCs w:val="24"/>
        </w:rPr>
      </w:pPr>
      <w:r w:rsidRPr="00411A74">
        <w:rPr>
          <w:rFonts w:ascii="Gill Sans MT" w:hAnsi="Gill Sans MT"/>
          <w:b/>
          <w:sz w:val="24"/>
          <w:szCs w:val="24"/>
        </w:rPr>
        <w:t xml:space="preserve">Course </w:t>
      </w:r>
      <w:r w:rsidR="00FE0EBB" w:rsidRPr="00411A74">
        <w:rPr>
          <w:rFonts w:ascii="Gill Sans MT" w:hAnsi="Gill Sans MT"/>
          <w:b/>
          <w:sz w:val="24"/>
          <w:szCs w:val="24"/>
        </w:rPr>
        <w:t>Session</w:t>
      </w:r>
      <w:r w:rsidRPr="00411A74">
        <w:rPr>
          <w:rFonts w:ascii="Gill Sans MT" w:hAnsi="Gill Sans MT"/>
          <w:b/>
          <w:sz w:val="24"/>
          <w:szCs w:val="24"/>
        </w:rPr>
        <w:t>s:</w:t>
      </w:r>
    </w:p>
    <w:p w:rsidR="002239D9" w:rsidRPr="00411A74" w:rsidRDefault="00FE0EBB" w:rsidP="00954B1C">
      <w:pPr>
        <w:spacing w:after="0" w:line="240" w:lineRule="auto"/>
        <w:jc w:val="both"/>
        <w:rPr>
          <w:rFonts w:ascii="Gill Sans MT" w:hAnsi="Gill Sans MT"/>
          <w:sz w:val="24"/>
          <w:szCs w:val="24"/>
        </w:rPr>
      </w:pPr>
      <w:r w:rsidRPr="00411A74">
        <w:rPr>
          <w:rFonts w:ascii="Gill Sans MT" w:hAnsi="Gill Sans MT"/>
          <w:sz w:val="24"/>
          <w:szCs w:val="24"/>
        </w:rPr>
        <w:t>Session</w:t>
      </w:r>
      <w:r w:rsidR="002239D9" w:rsidRPr="00411A74">
        <w:rPr>
          <w:rFonts w:ascii="Gill Sans MT" w:hAnsi="Gill Sans MT"/>
          <w:sz w:val="24"/>
          <w:szCs w:val="24"/>
        </w:rPr>
        <w:t xml:space="preserve"> 1: Project management concepts</w:t>
      </w:r>
    </w:p>
    <w:p w:rsidR="002239D9" w:rsidRPr="00411A74" w:rsidRDefault="00FE0EBB" w:rsidP="00954B1C">
      <w:pPr>
        <w:spacing w:after="0" w:line="240" w:lineRule="auto"/>
        <w:jc w:val="both"/>
        <w:rPr>
          <w:rFonts w:ascii="Gill Sans MT" w:hAnsi="Gill Sans MT"/>
          <w:sz w:val="24"/>
          <w:szCs w:val="24"/>
        </w:rPr>
      </w:pPr>
      <w:r w:rsidRPr="00411A74">
        <w:rPr>
          <w:rFonts w:ascii="Gill Sans MT" w:hAnsi="Gill Sans MT"/>
          <w:sz w:val="24"/>
          <w:szCs w:val="24"/>
        </w:rPr>
        <w:t>Session</w:t>
      </w:r>
      <w:r w:rsidR="002239D9" w:rsidRPr="00411A74">
        <w:rPr>
          <w:rFonts w:ascii="Gill Sans MT" w:hAnsi="Gill Sans MT"/>
          <w:sz w:val="24"/>
          <w:szCs w:val="24"/>
        </w:rPr>
        <w:t xml:space="preserve"> 2: Project management professional knowledge areas</w:t>
      </w:r>
    </w:p>
    <w:p w:rsidR="002239D9" w:rsidRPr="00411A74" w:rsidRDefault="00FE0EBB" w:rsidP="00954B1C">
      <w:pPr>
        <w:spacing w:after="0" w:line="240" w:lineRule="auto"/>
        <w:jc w:val="both"/>
        <w:rPr>
          <w:rFonts w:ascii="Gill Sans MT" w:hAnsi="Gill Sans MT"/>
          <w:sz w:val="24"/>
          <w:szCs w:val="24"/>
        </w:rPr>
      </w:pPr>
      <w:r w:rsidRPr="00411A74">
        <w:rPr>
          <w:rFonts w:ascii="Gill Sans MT" w:hAnsi="Gill Sans MT"/>
          <w:sz w:val="24"/>
          <w:szCs w:val="24"/>
        </w:rPr>
        <w:t>Session</w:t>
      </w:r>
      <w:r w:rsidR="002239D9" w:rsidRPr="00411A74">
        <w:rPr>
          <w:rFonts w:ascii="Gill Sans MT" w:hAnsi="Gill Sans MT"/>
          <w:sz w:val="24"/>
          <w:szCs w:val="24"/>
        </w:rPr>
        <w:t xml:space="preserve"> 3: </w:t>
      </w:r>
      <w:r w:rsidRPr="00411A74">
        <w:rPr>
          <w:rFonts w:ascii="Gill Sans MT" w:hAnsi="Gill Sans MT"/>
          <w:sz w:val="24"/>
          <w:szCs w:val="24"/>
        </w:rPr>
        <w:t xml:space="preserve">Project </w:t>
      </w:r>
      <w:proofErr w:type="spellStart"/>
      <w:r w:rsidRPr="00411A74">
        <w:rPr>
          <w:rFonts w:ascii="Gill Sans MT" w:hAnsi="Gill Sans MT"/>
          <w:sz w:val="24"/>
          <w:szCs w:val="24"/>
        </w:rPr>
        <w:t>organisation</w:t>
      </w:r>
      <w:proofErr w:type="spellEnd"/>
      <w:r w:rsidRPr="00411A74">
        <w:rPr>
          <w:rFonts w:ascii="Gill Sans MT" w:hAnsi="Gill Sans MT"/>
          <w:sz w:val="24"/>
          <w:szCs w:val="24"/>
        </w:rPr>
        <w:t xml:space="preserve"> and governance </w:t>
      </w:r>
    </w:p>
    <w:p w:rsidR="002239D9" w:rsidRPr="00411A74" w:rsidRDefault="00FE0EBB" w:rsidP="00954B1C">
      <w:pPr>
        <w:spacing w:after="0" w:line="240" w:lineRule="auto"/>
        <w:jc w:val="both"/>
        <w:rPr>
          <w:rFonts w:ascii="Gill Sans MT" w:hAnsi="Gill Sans MT"/>
          <w:sz w:val="24"/>
          <w:szCs w:val="24"/>
        </w:rPr>
      </w:pPr>
      <w:r w:rsidRPr="00411A74">
        <w:rPr>
          <w:rFonts w:ascii="Gill Sans MT" w:hAnsi="Gill Sans MT"/>
          <w:sz w:val="24"/>
          <w:szCs w:val="24"/>
        </w:rPr>
        <w:t>Session</w:t>
      </w:r>
      <w:r w:rsidR="002239D9" w:rsidRPr="00411A74">
        <w:rPr>
          <w:rFonts w:ascii="Gill Sans MT" w:hAnsi="Gill Sans MT"/>
          <w:sz w:val="24"/>
          <w:szCs w:val="24"/>
        </w:rPr>
        <w:t xml:space="preserve"> 4: </w:t>
      </w:r>
      <w:r w:rsidRPr="00411A74">
        <w:rPr>
          <w:rFonts w:ascii="Gill Sans MT" w:hAnsi="Gill Sans MT"/>
          <w:sz w:val="24"/>
          <w:szCs w:val="24"/>
        </w:rPr>
        <w:t>Logical Framework Approach</w:t>
      </w:r>
    </w:p>
    <w:p w:rsidR="00FE2FD2" w:rsidRPr="00411A74" w:rsidRDefault="00FE0EBB" w:rsidP="00FE2FD2">
      <w:pPr>
        <w:spacing w:after="0" w:line="240" w:lineRule="auto"/>
        <w:jc w:val="both"/>
        <w:rPr>
          <w:rFonts w:ascii="Gill Sans MT" w:hAnsi="Gill Sans MT"/>
          <w:sz w:val="24"/>
          <w:szCs w:val="24"/>
        </w:rPr>
      </w:pPr>
      <w:r w:rsidRPr="00411A74">
        <w:rPr>
          <w:rFonts w:ascii="Gill Sans MT" w:hAnsi="Gill Sans MT"/>
          <w:sz w:val="24"/>
          <w:szCs w:val="24"/>
        </w:rPr>
        <w:t>Session</w:t>
      </w:r>
      <w:r w:rsidR="00FE2FD2" w:rsidRPr="00411A74">
        <w:rPr>
          <w:rFonts w:ascii="Gill Sans MT" w:hAnsi="Gill Sans MT"/>
          <w:sz w:val="24"/>
          <w:szCs w:val="24"/>
        </w:rPr>
        <w:t xml:space="preserve"> 5: Project initiation phase</w:t>
      </w:r>
    </w:p>
    <w:p w:rsidR="00FE2FD2" w:rsidRPr="00411A74" w:rsidRDefault="00FE0EBB" w:rsidP="00FE2FD2">
      <w:pPr>
        <w:spacing w:after="0" w:line="240" w:lineRule="auto"/>
        <w:jc w:val="both"/>
        <w:rPr>
          <w:rFonts w:ascii="Gill Sans MT" w:hAnsi="Gill Sans MT"/>
          <w:sz w:val="24"/>
          <w:szCs w:val="24"/>
        </w:rPr>
      </w:pPr>
      <w:r w:rsidRPr="00411A74">
        <w:rPr>
          <w:rFonts w:ascii="Gill Sans MT" w:hAnsi="Gill Sans MT"/>
          <w:sz w:val="24"/>
          <w:szCs w:val="24"/>
        </w:rPr>
        <w:t>Session</w:t>
      </w:r>
      <w:r w:rsidR="00FE2FD2" w:rsidRPr="00411A74">
        <w:rPr>
          <w:rFonts w:ascii="Gill Sans MT" w:hAnsi="Gill Sans MT"/>
          <w:sz w:val="24"/>
          <w:szCs w:val="24"/>
        </w:rPr>
        <w:t xml:space="preserve"> 6: Project planning and appraisal phase</w:t>
      </w:r>
    </w:p>
    <w:p w:rsidR="00FE2FD2" w:rsidRPr="00411A74" w:rsidRDefault="00FE0EBB" w:rsidP="00FE2FD2">
      <w:pPr>
        <w:spacing w:after="0" w:line="240" w:lineRule="auto"/>
        <w:jc w:val="both"/>
        <w:rPr>
          <w:rFonts w:ascii="Gill Sans MT" w:hAnsi="Gill Sans MT"/>
          <w:sz w:val="24"/>
          <w:szCs w:val="24"/>
        </w:rPr>
      </w:pPr>
      <w:r w:rsidRPr="00411A74">
        <w:rPr>
          <w:rFonts w:ascii="Gill Sans MT" w:hAnsi="Gill Sans MT"/>
          <w:sz w:val="24"/>
          <w:szCs w:val="24"/>
        </w:rPr>
        <w:t>Session</w:t>
      </w:r>
      <w:r w:rsidR="00FE2FD2" w:rsidRPr="00411A74">
        <w:rPr>
          <w:rFonts w:ascii="Gill Sans MT" w:hAnsi="Gill Sans MT"/>
          <w:sz w:val="24"/>
          <w:szCs w:val="24"/>
        </w:rPr>
        <w:t xml:space="preserve"> 7: Project implementation and control phase</w:t>
      </w:r>
    </w:p>
    <w:p w:rsidR="002864EA" w:rsidRPr="00411A74" w:rsidRDefault="002864EA" w:rsidP="00FE2FD2">
      <w:pPr>
        <w:spacing w:after="0" w:line="240" w:lineRule="auto"/>
        <w:jc w:val="both"/>
        <w:rPr>
          <w:rFonts w:ascii="Gill Sans MT" w:hAnsi="Gill Sans MT"/>
          <w:sz w:val="24"/>
          <w:szCs w:val="24"/>
        </w:rPr>
      </w:pPr>
      <w:r w:rsidRPr="00411A74">
        <w:rPr>
          <w:rFonts w:ascii="Gill Sans MT" w:hAnsi="Gill Sans MT"/>
          <w:sz w:val="24"/>
          <w:szCs w:val="24"/>
        </w:rPr>
        <w:t xml:space="preserve">Session 8: Project </w:t>
      </w:r>
      <w:r w:rsidR="00C91EA6" w:rsidRPr="00411A74">
        <w:rPr>
          <w:rFonts w:ascii="Gill Sans MT" w:hAnsi="Gill Sans MT"/>
          <w:sz w:val="24"/>
          <w:szCs w:val="24"/>
        </w:rPr>
        <w:t>closure</w:t>
      </w:r>
      <w:r w:rsidRPr="00411A74">
        <w:rPr>
          <w:rFonts w:ascii="Gill Sans MT" w:hAnsi="Gill Sans MT"/>
          <w:sz w:val="24"/>
          <w:szCs w:val="24"/>
        </w:rPr>
        <w:t xml:space="preserve"> phase</w:t>
      </w:r>
    </w:p>
    <w:p w:rsidR="002239D9" w:rsidRPr="00411A74" w:rsidRDefault="00954B1C" w:rsidP="00954B1C">
      <w:pPr>
        <w:spacing w:after="0" w:line="240" w:lineRule="auto"/>
        <w:jc w:val="both"/>
        <w:rPr>
          <w:rFonts w:ascii="Gill Sans MT" w:hAnsi="Gill Sans MT"/>
          <w:sz w:val="24"/>
          <w:szCs w:val="24"/>
        </w:rPr>
      </w:pPr>
      <w:r w:rsidRPr="00411A74">
        <w:rPr>
          <w:rFonts w:ascii="Gill Sans MT" w:hAnsi="Gill Sans MT"/>
          <w:b/>
          <w:sz w:val="24"/>
          <w:szCs w:val="24"/>
        </w:rPr>
        <w:t>T</w:t>
      </w:r>
      <w:r w:rsidR="002239D9" w:rsidRPr="00411A74">
        <w:rPr>
          <w:rFonts w:ascii="Gill Sans MT" w:hAnsi="Gill Sans MT"/>
          <w:b/>
          <w:sz w:val="24"/>
          <w:szCs w:val="24"/>
        </w:rPr>
        <w:t>r</w:t>
      </w:r>
      <w:r w:rsidRPr="00411A74">
        <w:rPr>
          <w:rFonts w:ascii="Gill Sans MT" w:hAnsi="Gill Sans MT"/>
          <w:b/>
          <w:sz w:val="24"/>
          <w:szCs w:val="24"/>
        </w:rPr>
        <w:t>aining</w:t>
      </w:r>
      <w:r w:rsidR="002239D9" w:rsidRPr="00411A74">
        <w:rPr>
          <w:rFonts w:ascii="Gill Sans MT" w:hAnsi="Gill Sans MT"/>
          <w:b/>
          <w:sz w:val="24"/>
          <w:szCs w:val="24"/>
        </w:rPr>
        <w:t xml:space="preserve"> Method</w:t>
      </w:r>
      <w:r w:rsidRPr="00411A74">
        <w:rPr>
          <w:rFonts w:ascii="Gill Sans MT" w:hAnsi="Gill Sans MT"/>
          <w:b/>
          <w:sz w:val="24"/>
          <w:szCs w:val="24"/>
        </w:rPr>
        <w:t>s:</w:t>
      </w:r>
      <w:r w:rsidRPr="00411A74">
        <w:rPr>
          <w:rFonts w:ascii="Gill Sans MT" w:hAnsi="Gill Sans MT"/>
          <w:sz w:val="24"/>
          <w:szCs w:val="24"/>
        </w:rPr>
        <w:t xml:space="preserve"> </w:t>
      </w:r>
      <w:r w:rsidR="002239D9" w:rsidRPr="00411A74">
        <w:rPr>
          <w:rFonts w:ascii="Gill Sans MT" w:hAnsi="Gill Sans MT"/>
          <w:sz w:val="24"/>
          <w:szCs w:val="24"/>
        </w:rPr>
        <w:t>Several methods will be applied th</w:t>
      </w:r>
      <w:r w:rsidRPr="00411A74">
        <w:rPr>
          <w:rFonts w:ascii="Gill Sans MT" w:hAnsi="Gill Sans MT"/>
          <w:sz w:val="24"/>
          <w:szCs w:val="24"/>
        </w:rPr>
        <w:t>at</w:t>
      </w:r>
      <w:r w:rsidR="002239D9" w:rsidRPr="00411A74">
        <w:rPr>
          <w:rFonts w:ascii="Gill Sans MT" w:hAnsi="Gill Sans MT"/>
          <w:sz w:val="24"/>
          <w:szCs w:val="24"/>
        </w:rPr>
        <w:t xml:space="preserve"> include:</w:t>
      </w:r>
      <w:r w:rsidRPr="00411A74">
        <w:rPr>
          <w:rFonts w:ascii="Gill Sans MT" w:hAnsi="Gill Sans MT"/>
          <w:sz w:val="24"/>
          <w:szCs w:val="24"/>
        </w:rPr>
        <w:t xml:space="preserve"> </w:t>
      </w:r>
      <w:r w:rsidR="002239D9" w:rsidRPr="00411A74">
        <w:rPr>
          <w:rFonts w:ascii="Gill Sans MT" w:hAnsi="Gill Sans MT"/>
          <w:sz w:val="24"/>
          <w:szCs w:val="24"/>
        </w:rPr>
        <w:t>Presentations using multimedia</w:t>
      </w:r>
      <w:r w:rsidRPr="00411A74">
        <w:rPr>
          <w:rFonts w:ascii="Gill Sans MT" w:hAnsi="Gill Sans MT"/>
          <w:sz w:val="24"/>
          <w:szCs w:val="24"/>
        </w:rPr>
        <w:t>, f</w:t>
      </w:r>
      <w:r w:rsidR="002239D9" w:rsidRPr="00411A74">
        <w:rPr>
          <w:rFonts w:ascii="Gill Sans MT" w:hAnsi="Gill Sans MT"/>
          <w:sz w:val="24"/>
          <w:szCs w:val="24"/>
        </w:rPr>
        <w:t>lashcards</w:t>
      </w:r>
      <w:r w:rsidRPr="00411A74">
        <w:rPr>
          <w:rFonts w:ascii="Gill Sans MT" w:hAnsi="Gill Sans MT"/>
          <w:sz w:val="24"/>
          <w:szCs w:val="24"/>
        </w:rPr>
        <w:t>, g</w:t>
      </w:r>
      <w:r w:rsidR="002239D9" w:rsidRPr="00411A74">
        <w:rPr>
          <w:rFonts w:ascii="Gill Sans MT" w:hAnsi="Gill Sans MT"/>
          <w:sz w:val="24"/>
          <w:szCs w:val="24"/>
        </w:rPr>
        <w:t>roup exercises</w:t>
      </w:r>
      <w:r w:rsidRPr="00411A74">
        <w:rPr>
          <w:rFonts w:ascii="Gill Sans MT" w:hAnsi="Gill Sans MT"/>
          <w:sz w:val="24"/>
          <w:szCs w:val="24"/>
        </w:rPr>
        <w:t>, i</w:t>
      </w:r>
      <w:r w:rsidR="002239D9" w:rsidRPr="00411A74">
        <w:rPr>
          <w:rFonts w:ascii="Gill Sans MT" w:hAnsi="Gill Sans MT"/>
          <w:sz w:val="24"/>
          <w:szCs w:val="24"/>
        </w:rPr>
        <w:t>ndividual exercises</w:t>
      </w:r>
      <w:r w:rsidRPr="00411A74">
        <w:rPr>
          <w:rFonts w:ascii="Gill Sans MT" w:hAnsi="Gill Sans MT"/>
          <w:sz w:val="24"/>
          <w:szCs w:val="24"/>
        </w:rPr>
        <w:t>, c</w:t>
      </w:r>
      <w:r w:rsidR="002239D9" w:rsidRPr="00411A74">
        <w:rPr>
          <w:rFonts w:ascii="Gill Sans MT" w:hAnsi="Gill Sans MT"/>
          <w:sz w:val="24"/>
          <w:szCs w:val="24"/>
        </w:rPr>
        <w:t>ase studies</w:t>
      </w:r>
      <w:r w:rsidRPr="00411A74">
        <w:rPr>
          <w:rFonts w:ascii="Gill Sans MT" w:hAnsi="Gill Sans MT"/>
          <w:sz w:val="24"/>
          <w:szCs w:val="24"/>
        </w:rPr>
        <w:t xml:space="preserve">, </w:t>
      </w:r>
      <w:r w:rsidR="002239D9" w:rsidRPr="00411A74">
        <w:rPr>
          <w:rFonts w:ascii="Gill Sans MT" w:hAnsi="Gill Sans MT"/>
          <w:sz w:val="24"/>
          <w:szCs w:val="24"/>
        </w:rPr>
        <w:t>experiences by participants</w:t>
      </w:r>
      <w:r w:rsidRPr="00411A74">
        <w:rPr>
          <w:rFonts w:ascii="Gill Sans MT" w:hAnsi="Gill Sans MT"/>
          <w:sz w:val="24"/>
          <w:szCs w:val="24"/>
        </w:rPr>
        <w:t>, w</w:t>
      </w:r>
      <w:r w:rsidR="002239D9" w:rsidRPr="00411A74">
        <w:rPr>
          <w:rFonts w:ascii="Gill Sans MT" w:hAnsi="Gill Sans MT"/>
          <w:sz w:val="24"/>
          <w:szCs w:val="24"/>
        </w:rPr>
        <w:t>orld wide web exercises</w:t>
      </w:r>
      <w:r w:rsidRPr="00411A74">
        <w:rPr>
          <w:rFonts w:ascii="Gill Sans MT" w:hAnsi="Gill Sans MT"/>
          <w:sz w:val="24"/>
          <w:szCs w:val="24"/>
        </w:rPr>
        <w:t>, and guided study of l</w:t>
      </w:r>
      <w:r w:rsidR="002239D9" w:rsidRPr="00411A74">
        <w:rPr>
          <w:rFonts w:ascii="Gill Sans MT" w:hAnsi="Gill Sans MT"/>
          <w:sz w:val="24"/>
          <w:szCs w:val="24"/>
        </w:rPr>
        <w:t xml:space="preserve">earning </w:t>
      </w:r>
      <w:r w:rsidRPr="00411A74">
        <w:rPr>
          <w:rFonts w:ascii="Gill Sans MT" w:hAnsi="Gill Sans MT"/>
          <w:sz w:val="24"/>
          <w:szCs w:val="24"/>
        </w:rPr>
        <w:t>ma</w:t>
      </w:r>
      <w:r w:rsidR="002239D9" w:rsidRPr="00411A74">
        <w:rPr>
          <w:rFonts w:ascii="Gill Sans MT" w:hAnsi="Gill Sans MT"/>
          <w:sz w:val="24"/>
          <w:szCs w:val="24"/>
        </w:rPr>
        <w:t>te</w:t>
      </w:r>
      <w:r w:rsidRPr="00411A74">
        <w:rPr>
          <w:rFonts w:ascii="Gill Sans MT" w:hAnsi="Gill Sans MT"/>
          <w:sz w:val="24"/>
          <w:szCs w:val="24"/>
        </w:rPr>
        <w:t>rial</w:t>
      </w:r>
      <w:r w:rsidR="002239D9" w:rsidRPr="00411A74">
        <w:rPr>
          <w:rFonts w:ascii="Gill Sans MT" w:hAnsi="Gill Sans MT"/>
          <w:sz w:val="24"/>
          <w:szCs w:val="24"/>
        </w:rPr>
        <w:t>s</w:t>
      </w:r>
      <w:r w:rsidRPr="00411A74">
        <w:rPr>
          <w:rFonts w:ascii="Gill Sans MT" w:hAnsi="Gill Sans MT"/>
          <w:sz w:val="24"/>
          <w:szCs w:val="24"/>
        </w:rPr>
        <w:t>.</w:t>
      </w:r>
    </w:p>
    <w:p w:rsidR="00F91ABD" w:rsidRPr="00411A74" w:rsidRDefault="00F91ABD" w:rsidP="00954B1C">
      <w:pPr>
        <w:spacing w:after="0" w:line="240" w:lineRule="auto"/>
        <w:jc w:val="both"/>
        <w:rPr>
          <w:rFonts w:ascii="Gill Sans MT" w:hAnsi="Gill Sans MT"/>
          <w:sz w:val="24"/>
          <w:szCs w:val="24"/>
        </w:rPr>
      </w:pPr>
    </w:p>
    <w:p w:rsidR="00F91ABD" w:rsidRPr="00411A74" w:rsidRDefault="00F91ABD" w:rsidP="00020A2F">
      <w:pPr>
        <w:spacing w:after="0" w:line="240" w:lineRule="auto"/>
        <w:jc w:val="both"/>
        <w:rPr>
          <w:rFonts w:ascii="Gill Sans MT" w:hAnsi="Gill Sans MT"/>
          <w:b/>
          <w:sz w:val="24"/>
          <w:szCs w:val="24"/>
        </w:rPr>
      </w:pPr>
      <w:r w:rsidRPr="00411A74">
        <w:rPr>
          <w:rFonts w:ascii="Gill Sans MT" w:hAnsi="Gill Sans MT"/>
          <w:b/>
          <w:sz w:val="24"/>
          <w:szCs w:val="24"/>
        </w:rPr>
        <w:t>Course Title:</w:t>
      </w:r>
      <w:r w:rsidR="00020A2F" w:rsidRPr="00411A74">
        <w:rPr>
          <w:rFonts w:ascii="Gill Sans MT" w:hAnsi="Gill Sans MT"/>
          <w:sz w:val="24"/>
          <w:szCs w:val="24"/>
        </w:rPr>
        <w:t xml:space="preserve"> </w:t>
      </w:r>
      <w:r w:rsidRPr="00411A74">
        <w:rPr>
          <w:rFonts w:ascii="Gill Sans MT" w:hAnsi="Gill Sans MT"/>
          <w:sz w:val="24"/>
          <w:szCs w:val="24"/>
        </w:rPr>
        <w:t>Strategic Environmental Assessment</w:t>
      </w:r>
    </w:p>
    <w:p w:rsidR="00AF5B13" w:rsidRPr="00411A74" w:rsidRDefault="00AF5B13" w:rsidP="00AF5B13">
      <w:pPr>
        <w:spacing w:after="0" w:line="240" w:lineRule="auto"/>
        <w:rPr>
          <w:rFonts w:ascii="Gill Sans MT" w:hAnsi="Gill Sans MT"/>
          <w:sz w:val="24"/>
          <w:szCs w:val="24"/>
        </w:rPr>
      </w:pPr>
      <w:r w:rsidRPr="00411A74">
        <w:rPr>
          <w:rFonts w:ascii="Gill Sans MT" w:hAnsi="Gill Sans MT"/>
          <w:b/>
          <w:sz w:val="24"/>
          <w:szCs w:val="24"/>
        </w:rPr>
        <w:t>Course Dates:</w:t>
      </w:r>
      <w:r w:rsidRPr="00411A74">
        <w:rPr>
          <w:rFonts w:ascii="Gill Sans MT" w:hAnsi="Gill Sans MT"/>
          <w:sz w:val="24"/>
          <w:szCs w:val="24"/>
        </w:rPr>
        <w:t xml:space="preserve"> </w:t>
      </w:r>
      <w:r w:rsidR="008C2C4E" w:rsidRPr="00411A74">
        <w:rPr>
          <w:rFonts w:ascii="Gill Sans MT" w:hAnsi="Gill Sans MT"/>
          <w:sz w:val="24"/>
          <w:szCs w:val="24"/>
        </w:rPr>
        <w:t>4</w:t>
      </w:r>
      <w:r w:rsidRPr="00411A74">
        <w:rPr>
          <w:rFonts w:ascii="Gill Sans MT" w:hAnsi="Gill Sans MT"/>
          <w:sz w:val="24"/>
          <w:szCs w:val="24"/>
        </w:rPr>
        <w:t xml:space="preserve"> – </w:t>
      </w:r>
      <w:r w:rsidR="008C2C4E" w:rsidRPr="00411A74">
        <w:rPr>
          <w:rFonts w:ascii="Gill Sans MT" w:hAnsi="Gill Sans MT"/>
          <w:sz w:val="24"/>
          <w:szCs w:val="24"/>
        </w:rPr>
        <w:t>8</w:t>
      </w:r>
      <w:r w:rsidRPr="00411A74">
        <w:rPr>
          <w:rFonts w:ascii="Gill Sans MT" w:hAnsi="Gill Sans MT"/>
          <w:sz w:val="24"/>
          <w:szCs w:val="24"/>
        </w:rPr>
        <w:t xml:space="preserve"> </w:t>
      </w:r>
      <w:r w:rsidR="008C2C4E" w:rsidRPr="00411A74">
        <w:rPr>
          <w:rFonts w:ascii="Gill Sans MT" w:hAnsi="Gill Sans MT"/>
          <w:sz w:val="24"/>
          <w:szCs w:val="24"/>
        </w:rPr>
        <w:t>Ap</w:t>
      </w:r>
      <w:r w:rsidR="000F68B1" w:rsidRPr="00411A74">
        <w:rPr>
          <w:rFonts w:ascii="Gill Sans MT" w:hAnsi="Gill Sans MT"/>
          <w:sz w:val="24"/>
          <w:szCs w:val="24"/>
        </w:rPr>
        <w:t>r</w:t>
      </w:r>
      <w:r w:rsidR="008C2C4E" w:rsidRPr="00411A74">
        <w:rPr>
          <w:rFonts w:ascii="Gill Sans MT" w:hAnsi="Gill Sans MT"/>
          <w:sz w:val="24"/>
          <w:szCs w:val="24"/>
        </w:rPr>
        <w:t>il</w:t>
      </w:r>
      <w:r w:rsidRPr="00411A74">
        <w:rPr>
          <w:rFonts w:ascii="Gill Sans MT" w:hAnsi="Gill Sans MT"/>
          <w:sz w:val="24"/>
          <w:szCs w:val="24"/>
        </w:rPr>
        <w:t xml:space="preserve"> 2016</w:t>
      </w:r>
    </w:p>
    <w:p w:rsidR="00AF5B13" w:rsidRPr="00411A74" w:rsidRDefault="00AF5B13" w:rsidP="00AF5B13">
      <w:pPr>
        <w:spacing w:after="0" w:line="240" w:lineRule="auto"/>
        <w:rPr>
          <w:rFonts w:ascii="Gill Sans MT" w:hAnsi="Gill Sans MT"/>
          <w:sz w:val="24"/>
          <w:szCs w:val="24"/>
        </w:rPr>
      </w:pPr>
      <w:r w:rsidRPr="00411A74">
        <w:rPr>
          <w:rFonts w:ascii="Gill Sans MT" w:hAnsi="Gill Sans MT"/>
          <w:b/>
          <w:sz w:val="24"/>
          <w:szCs w:val="24"/>
        </w:rPr>
        <w:t>Target Participants</w:t>
      </w:r>
      <w:r w:rsidRPr="00411A74">
        <w:rPr>
          <w:rFonts w:ascii="Gill Sans MT" w:hAnsi="Gill Sans MT"/>
          <w:sz w:val="24"/>
          <w:szCs w:val="24"/>
        </w:rPr>
        <w:t xml:space="preserve">: </w:t>
      </w:r>
      <w:r w:rsidR="008414EF" w:rsidRPr="00411A74">
        <w:rPr>
          <w:rFonts w:ascii="Gill Sans MT" w:hAnsi="Gill Sans MT"/>
          <w:sz w:val="24"/>
          <w:szCs w:val="24"/>
        </w:rPr>
        <w:t>They include policy makers, researchers, consultants, professionals and development practitioners and those involved in development programmes and projects in public, private and non-profit institutions.</w:t>
      </w:r>
    </w:p>
    <w:p w:rsidR="00F91ABD" w:rsidRPr="00411A74" w:rsidRDefault="00AF5B13" w:rsidP="00AF5B13">
      <w:pPr>
        <w:spacing w:after="0" w:line="240" w:lineRule="auto"/>
        <w:jc w:val="both"/>
        <w:rPr>
          <w:rFonts w:ascii="Gill Sans MT" w:hAnsi="Gill Sans MT"/>
          <w:b/>
          <w:sz w:val="24"/>
          <w:szCs w:val="24"/>
        </w:rPr>
      </w:pPr>
      <w:r w:rsidRPr="00411A74">
        <w:rPr>
          <w:rFonts w:ascii="Gill Sans MT" w:hAnsi="Gill Sans MT"/>
          <w:b/>
          <w:sz w:val="24"/>
          <w:szCs w:val="24"/>
        </w:rPr>
        <w:t>Objective</w:t>
      </w:r>
      <w:r w:rsidR="00F91ABD" w:rsidRPr="00411A74">
        <w:rPr>
          <w:rFonts w:ascii="Gill Sans MT" w:hAnsi="Gill Sans MT"/>
          <w:b/>
          <w:sz w:val="24"/>
          <w:szCs w:val="24"/>
        </w:rPr>
        <w:t>:</w:t>
      </w:r>
      <w:r w:rsidRPr="00411A74">
        <w:rPr>
          <w:rFonts w:ascii="Gill Sans MT" w:hAnsi="Gill Sans MT"/>
          <w:b/>
          <w:sz w:val="24"/>
          <w:szCs w:val="24"/>
        </w:rPr>
        <w:t xml:space="preserve"> </w:t>
      </w:r>
      <w:r w:rsidR="00F91ABD" w:rsidRPr="00411A74">
        <w:rPr>
          <w:rFonts w:ascii="Gill Sans MT" w:hAnsi="Gill Sans MT"/>
          <w:sz w:val="24"/>
          <w:szCs w:val="24"/>
        </w:rPr>
        <w:t>T</w:t>
      </w:r>
      <w:r w:rsidRPr="00411A74">
        <w:rPr>
          <w:rFonts w:ascii="Gill Sans MT" w:hAnsi="Gill Sans MT"/>
          <w:sz w:val="24"/>
          <w:szCs w:val="24"/>
        </w:rPr>
        <w:t>o</w:t>
      </w:r>
      <w:r w:rsidR="00F91ABD" w:rsidRPr="00411A74">
        <w:rPr>
          <w:rFonts w:ascii="Gill Sans MT" w:hAnsi="Gill Sans MT"/>
          <w:sz w:val="24"/>
          <w:szCs w:val="24"/>
        </w:rPr>
        <w:t xml:space="preserve"> develop </w:t>
      </w:r>
      <w:r w:rsidRPr="00411A74">
        <w:rPr>
          <w:rFonts w:ascii="Gill Sans MT" w:hAnsi="Gill Sans MT"/>
          <w:sz w:val="24"/>
          <w:szCs w:val="24"/>
        </w:rPr>
        <w:t xml:space="preserve">knowledge and skills of </w:t>
      </w:r>
      <w:r w:rsidR="00F91ABD" w:rsidRPr="00411A74">
        <w:rPr>
          <w:rFonts w:ascii="Gill Sans MT" w:hAnsi="Gill Sans MT"/>
          <w:sz w:val="24"/>
          <w:szCs w:val="24"/>
        </w:rPr>
        <w:t>p</w:t>
      </w:r>
      <w:r w:rsidRPr="00411A74">
        <w:rPr>
          <w:rFonts w:ascii="Gill Sans MT" w:hAnsi="Gill Sans MT"/>
          <w:sz w:val="24"/>
          <w:szCs w:val="24"/>
        </w:rPr>
        <w:t>a</w:t>
      </w:r>
      <w:r w:rsidR="00F91ABD" w:rsidRPr="00411A74">
        <w:rPr>
          <w:rFonts w:ascii="Gill Sans MT" w:hAnsi="Gill Sans MT"/>
          <w:sz w:val="24"/>
          <w:szCs w:val="24"/>
        </w:rPr>
        <w:t>r</w:t>
      </w:r>
      <w:r w:rsidRPr="00411A74">
        <w:rPr>
          <w:rFonts w:ascii="Gill Sans MT" w:hAnsi="Gill Sans MT"/>
          <w:sz w:val="24"/>
          <w:szCs w:val="24"/>
        </w:rPr>
        <w:t xml:space="preserve">ticipants </w:t>
      </w:r>
      <w:r w:rsidR="00F91ABD" w:rsidRPr="00411A74">
        <w:rPr>
          <w:rFonts w:ascii="Gill Sans MT" w:hAnsi="Gill Sans MT"/>
          <w:sz w:val="24"/>
          <w:szCs w:val="24"/>
        </w:rPr>
        <w:t xml:space="preserve">in the application of Strategic Environmental Assessment (SEA) for formulation of environmentally friendly policies, plans and programmes in public, private and non-profit institutions. </w:t>
      </w:r>
    </w:p>
    <w:p w:rsidR="00020A2F" w:rsidRPr="00411A74" w:rsidRDefault="00020A2F" w:rsidP="00020A2F">
      <w:pPr>
        <w:spacing w:after="0" w:line="240" w:lineRule="auto"/>
        <w:jc w:val="both"/>
        <w:rPr>
          <w:rFonts w:ascii="Gill Sans MT" w:hAnsi="Gill Sans MT"/>
          <w:b/>
          <w:sz w:val="24"/>
          <w:szCs w:val="24"/>
        </w:rPr>
      </w:pPr>
      <w:r w:rsidRPr="00411A74">
        <w:rPr>
          <w:rFonts w:ascii="Gill Sans MT" w:hAnsi="Gill Sans MT"/>
          <w:b/>
          <w:sz w:val="24"/>
          <w:szCs w:val="24"/>
        </w:rPr>
        <w:t xml:space="preserve">Course </w:t>
      </w:r>
      <w:r w:rsidR="00FE0EBB" w:rsidRPr="00411A74">
        <w:rPr>
          <w:rFonts w:ascii="Gill Sans MT" w:hAnsi="Gill Sans MT"/>
          <w:b/>
          <w:sz w:val="24"/>
          <w:szCs w:val="24"/>
        </w:rPr>
        <w:t>Session</w:t>
      </w:r>
      <w:r w:rsidRPr="00411A74">
        <w:rPr>
          <w:rFonts w:ascii="Gill Sans MT" w:hAnsi="Gill Sans MT"/>
          <w:b/>
          <w:sz w:val="24"/>
          <w:szCs w:val="24"/>
        </w:rPr>
        <w:t>s:</w:t>
      </w:r>
    </w:p>
    <w:p w:rsidR="00F91ABD" w:rsidRPr="00411A74" w:rsidRDefault="00FE0EBB" w:rsidP="00F91ABD">
      <w:pPr>
        <w:pStyle w:val="NoSpacing"/>
        <w:rPr>
          <w:rFonts w:ascii="Gill Sans MT" w:hAnsi="Gill Sans MT"/>
          <w:sz w:val="24"/>
          <w:szCs w:val="24"/>
          <w:lang w:val="en-GB"/>
        </w:rPr>
      </w:pPr>
      <w:r w:rsidRPr="00411A74">
        <w:rPr>
          <w:rFonts w:ascii="Gill Sans MT" w:hAnsi="Gill Sans MT"/>
          <w:sz w:val="24"/>
          <w:szCs w:val="24"/>
          <w:lang w:val="en-GB"/>
        </w:rPr>
        <w:t>Session</w:t>
      </w:r>
      <w:r w:rsidR="00F91ABD" w:rsidRPr="00411A74">
        <w:rPr>
          <w:rFonts w:ascii="Gill Sans MT" w:hAnsi="Gill Sans MT"/>
          <w:sz w:val="24"/>
          <w:szCs w:val="24"/>
          <w:lang w:val="en-GB"/>
        </w:rPr>
        <w:t xml:space="preserve"> 1:</w:t>
      </w:r>
      <w:r w:rsidR="000F68B1" w:rsidRPr="00411A74">
        <w:rPr>
          <w:rFonts w:ascii="Gill Sans MT" w:hAnsi="Gill Sans MT"/>
          <w:sz w:val="24"/>
          <w:szCs w:val="24"/>
          <w:lang w:val="en-GB"/>
        </w:rPr>
        <w:t xml:space="preserve"> </w:t>
      </w:r>
      <w:r w:rsidR="00F91ABD" w:rsidRPr="00411A74">
        <w:rPr>
          <w:rFonts w:ascii="Gill Sans MT" w:hAnsi="Gill Sans MT"/>
          <w:sz w:val="24"/>
          <w:szCs w:val="24"/>
          <w:lang w:val="en-GB"/>
        </w:rPr>
        <w:t>Introduction to SEA</w:t>
      </w:r>
    </w:p>
    <w:p w:rsidR="00F91ABD" w:rsidRPr="00411A74" w:rsidRDefault="00FE0EBB" w:rsidP="00F91ABD">
      <w:pPr>
        <w:pStyle w:val="NoSpacing"/>
        <w:rPr>
          <w:rFonts w:ascii="Gill Sans MT" w:hAnsi="Gill Sans MT"/>
          <w:sz w:val="24"/>
          <w:szCs w:val="24"/>
          <w:lang w:val="en-GB"/>
        </w:rPr>
      </w:pPr>
      <w:r w:rsidRPr="00411A74">
        <w:rPr>
          <w:rFonts w:ascii="Gill Sans MT" w:hAnsi="Gill Sans MT"/>
          <w:sz w:val="24"/>
          <w:szCs w:val="24"/>
          <w:lang w:val="en-GB"/>
        </w:rPr>
        <w:t>Session</w:t>
      </w:r>
      <w:r w:rsidR="00F91ABD" w:rsidRPr="00411A74">
        <w:rPr>
          <w:rFonts w:ascii="Gill Sans MT" w:hAnsi="Gill Sans MT"/>
          <w:sz w:val="24"/>
          <w:szCs w:val="24"/>
          <w:lang w:val="en-GB"/>
        </w:rPr>
        <w:t xml:space="preserve"> 2:</w:t>
      </w:r>
      <w:r w:rsidR="000F68B1" w:rsidRPr="00411A74">
        <w:rPr>
          <w:rFonts w:ascii="Gill Sans MT" w:hAnsi="Gill Sans MT"/>
          <w:sz w:val="24"/>
          <w:szCs w:val="24"/>
          <w:lang w:val="en-GB"/>
        </w:rPr>
        <w:t xml:space="preserve"> </w:t>
      </w:r>
      <w:r w:rsidR="00F91ABD" w:rsidRPr="00411A74">
        <w:rPr>
          <w:rFonts w:ascii="Gill Sans MT" w:hAnsi="Gill Sans MT"/>
          <w:sz w:val="24"/>
          <w:szCs w:val="24"/>
          <w:lang w:val="en-GB"/>
        </w:rPr>
        <w:t>Institutional, policy and legal frameworks for SEA</w:t>
      </w:r>
    </w:p>
    <w:p w:rsidR="00F91ABD" w:rsidRPr="00411A74" w:rsidRDefault="00FE0EBB" w:rsidP="00F91ABD">
      <w:pPr>
        <w:pStyle w:val="NoSpacing"/>
        <w:rPr>
          <w:rFonts w:ascii="Gill Sans MT" w:hAnsi="Gill Sans MT"/>
          <w:sz w:val="24"/>
          <w:szCs w:val="24"/>
          <w:lang w:val="en-GB"/>
        </w:rPr>
      </w:pPr>
      <w:r w:rsidRPr="00411A74">
        <w:rPr>
          <w:rFonts w:ascii="Gill Sans MT" w:hAnsi="Gill Sans MT"/>
          <w:sz w:val="24"/>
          <w:szCs w:val="24"/>
          <w:lang w:val="en-GB"/>
        </w:rPr>
        <w:t>Session</w:t>
      </w:r>
      <w:r w:rsidR="00F91ABD" w:rsidRPr="00411A74">
        <w:rPr>
          <w:rFonts w:ascii="Gill Sans MT" w:hAnsi="Gill Sans MT"/>
          <w:sz w:val="24"/>
          <w:szCs w:val="24"/>
          <w:lang w:val="en-GB"/>
        </w:rPr>
        <w:t xml:space="preserve"> 3: Scoping for SEA</w:t>
      </w:r>
    </w:p>
    <w:p w:rsidR="00F91ABD" w:rsidRPr="00411A74" w:rsidRDefault="00FE0EBB" w:rsidP="00F91ABD">
      <w:pPr>
        <w:pStyle w:val="NoSpacing"/>
        <w:rPr>
          <w:rFonts w:ascii="Gill Sans MT" w:hAnsi="Gill Sans MT"/>
          <w:sz w:val="24"/>
          <w:szCs w:val="24"/>
          <w:lang w:val="en-GB"/>
        </w:rPr>
      </w:pPr>
      <w:r w:rsidRPr="00411A74">
        <w:rPr>
          <w:rFonts w:ascii="Gill Sans MT" w:hAnsi="Gill Sans MT"/>
          <w:sz w:val="24"/>
          <w:szCs w:val="24"/>
          <w:lang w:val="en-GB"/>
        </w:rPr>
        <w:t>Session</w:t>
      </w:r>
      <w:r w:rsidR="00F91ABD" w:rsidRPr="00411A74">
        <w:rPr>
          <w:rFonts w:ascii="Gill Sans MT" w:hAnsi="Gill Sans MT"/>
          <w:sz w:val="24"/>
          <w:szCs w:val="24"/>
          <w:lang w:val="en-GB"/>
        </w:rPr>
        <w:t xml:space="preserve"> 4: Integration of SEA into formulation of policies, plan and programmes</w:t>
      </w:r>
    </w:p>
    <w:p w:rsidR="00F91ABD" w:rsidRPr="00411A74" w:rsidRDefault="00FE0EBB" w:rsidP="00F91ABD">
      <w:pPr>
        <w:pStyle w:val="NoSpacing"/>
        <w:rPr>
          <w:rFonts w:ascii="Gill Sans MT" w:hAnsi="Gill Sans MT"/>
          <w:sz w:val="24"/>
          <w:szCs w:val="24"/>
          <w:lang w:val="en-GB"/>
        </w:rPr>
      </w:pPr>
      <w:r w:rsidRPr="00411A74">
        <w:rPr>
          <w:rFonts w:ascii="Gill Sans MT" w:hAnsi="Gill Sans MT"/>
          <w:sz w:val="24"/>
          <w:szCs w:val="24"/>
          <w:lang w:val="en-GB"/>
        </w:rPr>
        <w:t>Session</w:t>
      </w:r>
      <w:r w:rsidR="00F91ABD" w:rsidRPr="00411A74">
        <w:rPr>
          <w:rFonts w:ascii="Gill Sans MT" w:hAnsi="Gill Sans MT"/>
          <w:sz w:val="24"/>
          <w:szCs w:val="24"/>
          <w:lang w:val="en-GB"/>
        </w:rPr>
        <w:t xml:space="preserve"> 5:</w:t>
      </w:r>
      <w:r w:rsidR="000F68B1" w:rsidRPr="00411A74">
        <w:rPr>
          <w:rFonts w:ascii="Gill Sans MT" w:hAnsi="Gill Sans MT"/>
          <w:sz w:val="24"/>
          <w:szCs w:val="24"/>
          <w:lang w:val="en-GB"/>
        </w:rPr>
        <w:t xml:space="preserve"> </w:t>
      </w:r>
      <w:r w:rsidR="00F91ABD" w:rsidRPr="00411A74">
        <w:rPr>
          <w:rFonts w:ascii="Gill Sans MT" w:hAnsi="Gill Sans MT"/>
          <w:sz w:val="24"/>
          <w:szCs w:val="24"/>
          <w:lang w:val="en-GB"/>
        </w:rPr>
        <w:t>Tools for SEA</w:t>
      </w:r>
    </w:p>
    <w:p w:rsidR="00F91ABD" w:rsidRPr="00411A74" w:rsidRDefault="00FE0EBB" w:rsidP="00F91ABD">
      <w:pPr>
        <w:pStyle w:val="NoSpacing"/>
        <w:rPr>
          <w:rFonts w:ascii="Gill Sans MT" w:hAnsi="Gill Sans MT"/>
          <w:sz w:val="24"/>
          <w:szCs w:val="24"/>
          <w:lang w:val="en-GB"/>
        </w:rPr>
      </w:pPr>
      <w:r w:rsidRPr="00411A74">
        <w:rPr>
          <w:rFonts w:ascii="Gill Sans MT" w:hAnsi="Gill Sans MT"/>
          <w:sz w:val="24"/>
          <w:szCs w:val="24"/>
          <w:lang w:val="en-GB"/>
        </w:rPr>
        <w:t>Session</w:t>
      </w:r>
      <w:r w:rsidR="00F91ABD" w:rsidRPr="00411A74">
        <w:rPr>
          <w:rFonts w:ascii="Gill Sans MT" w:hAnsi="Gill Sans MT"/>
          <w:sz w:val="24"/>
          <w:szCs w:val="24"/>
          <w:lang w:val="en-GB"/>
        </w:rPr>
        <w:t xml:space="preserve"> 6:</w:t>
      </w:r>
      <w:r w:rsidR="000F68B1" w:rsidRPr="00411A74">
        <w:rPr>
          <w:rFonts w:ascii="Gill Sans MT" w:hAnsi="Gill Sans MT"/>
          <w:sz w:val="24"/>
          <w:szCs w:val="24"/>
          <w:lang w:val="en-GB"/>
        </w:rPr>
        <w:t xml:space="preserve"> </w:t>
      </w:r>
      <w:r w:rsidR="00F91ABD" w:rsidRPr="00411A74">
        <w:rPr>
          <w:rFonts w:ascii="Gill Sans MT" w:hAnsi="Gill Sans MT"/>
          <w:sz w:val="24"/>
          <w:szCs w:val="24"/>
          <w:lang w:val="en-GB"/>
        </w:rPr>
        <w:t>Public participation in SEA</w:t>
      </w:r>
    </w:p>
    <w:p w:rsidR="00F91ABD" w:rsidRPr="00411A74" w:rsidRDefault="00FE0EBB" w:rsidP="00F91ABD">
      <w:pPr>
        <w:pStyle w:val="NoSpacing"/>
        <w:rPr>
          <w:rFonts w:ascii="Gill Sans MT" w:hAnsi="Gill Sans MT"/>
          <w:sz w:val="24"/>
          <w:szCs w:val="24"/>
          <w:lang w:val="en-GB"/>
        </w:rPr>
      </w:pPr>
      <w:r w:rsidRPr="00411A74">
        <w:rPr>
          <w:rFonts w:ascii="Gill Sans MT" w:hAnsi="Gill Sans MT"/>
          <w:sz w:val="24"/>
          <w:szCs w:val="24"/>
          <w:lang w:val="en-GB"/>
        </w:rPr>
        <w:t>Session</w:t>
      </w:r>
      <w:r w:rsidR="00F91ABD" w:rsidRPr="00411A74">
        <w:rPr>
          <w:rFonts w:ascii="Gill Sans MT" w:hAnsi="Gill Sans MT"/>
          <w:sz w:val="24"/>
          <w:szCs w:val="24"/>
          <w:lang w:val="en-GB"/>
        </w:rPr>
        <w:t xml:space="preserve"> 7:</w:t>
      </w:r>
      <w:r w:rsidR="000F68B1" w:rsidRPr="00411A74">
        <w:rPr>
          <w:rFonts w:ascii="Gill Sans MT" w:hAnsi="Gill Sans MT"/>
          <w:sz w:val="24"/>
          <w:szCs w:val="24"/>
          <w:lang w:val="en-GB"/>
        </w:rPr>
        <w:t xml:space="preserve"> </w:t>
      </w:r>
      <w:r w:rsidR="00F91ABD" w:rsidRPr="00411A74">
        <w:rPr>
          <w:rFonts w:ascii="Gill Sans MT" w:hAnsi="Gill Sans MT"/>
          <w:sz w:val="24"/>
          <w:szCs w:val="24"/>
          <w:lang w:val="en-GB"/>
        </w:rPr>
        <w:t>Preparation of SEA Report</w:t>
      </w:r>
    </w:p>
    <w:p w:rsidR="00F91ABD" w:rsidRPr="00411A74" w:rsidRDefault="00FE0EBB" w:rsidP="00F91ABD">
      <w:pPr>
        <w:pStyle w:val="NoSpacing"/>
        <w:rPr>
          <w:rFonts w:ascii="Gill Sans MT" w:hAnsi="Gill Sans MT"/>
          <w:sz w:val="24"/>
          <w:szCs w:val="24"/>
          <w:lang w:val="en-GB"/>
        </w:rPr>
      </w:pPr>
      <w:r w:rsidRPr="00411A74">
        <w:rPr>
          <w:rFonts w:ascii="Gill Sans MT" w:hAnsi="Gill Sans MT"/>
          <w:sz w:val="24"/>
          <w:szCs w:val="24"/>
          <w:lang w:val="en-GB"/>
        </w:rPr>
        <w:t>Session</w:t>
      </w:r>
      <w:r w:rsidR="00F91ABD" w:rsidRPr="00411A74">
        <w:rPr>
          <w:rFonts w:ascii="Gill Sans MT" w:hAnsi="Gill Sans MT"/>
          <w:sz w:val="24"/>
          <w:szCs w:val="24"/>
          <w:lang w:val="en-GB"/>
        </w:rPr>
        <w:t xml:space="preserve"> 8:</w:t>
      </w:r>
      <w:r w:rsidR="000F68B1" w:rsidRPr="00411A74">
        <w:rPr>
          <w:rFonts w:ascii="Gill Sans MT" w:hAnsi="Gill Sans MT"/>
          <w:sz w:val="24"/>
          <w:szCs w:val="24"/>
          <w:lang w:val="en-GB"/>
        </w:rPr>
        <w:t xml:space="preserve"> </w:t>
      </w:r>
      <w:r w:rsidR="00F91ABD" w:rsidRPr="00411A74">
        <w:rPr>
          <w:rFonts w:ascii="Gill Sans MT" w:hAnsi="Gill Sans MT"/>
          <w:sz w:val="24"/>
          <w:szCs w:val="24"/>
          <w:lang w:val="en-GB"/>
        </w:rPr>
        <w:t>Decision making on SEA</w:t>
      </w:r>
    </w:p>
    <w:p w:rsidR="00F91ABD" w:rsidRPr="00411A74" w:rsidRDefault="00FE0EBB" w:rsidP="00F91ABD">
      <w:pPr>
        <w:pStyle w:val="NoSpacing"/>
        <w:rPr>
          <w:rFonts w:ascii="Gill Sans MT" w:hAnsi="Gill Sans MT"/>
          <w:sz w:val="24"/>
          <w:szCs w:val="24"/>
          <w:lang w:val="en-GB"/>
        </w:rPr>
      </w:pPr>
      <w:r w:rsidRPr="00411A74">
        <w:rPr>
          <w:rFonts w:ascii="Gill Sans MT" w:hAnsi="Gill Sans MT"/>
          <w:sz w:val="24"/>
          <w:szCs w:val="24"/>
          <w:lang w:val="en-GB"/>
        </w:rPr>
        <w:t>Session</w:t>
      </w:r>
      <w:r w:rsidR="00F91ABD" w:rsidRPr="00411A74">
        <w:rPr>
          <w:rFonts w:ascii="Gill Sans MT" w:hAnsi="Gill Sans MT"/>
          <w:sz w:val="24"/>
          <w:szCs w:val="24"/>
          <w:lang w:val="en-GB"/>
        </w:rPr>
        <w:t xml:space="preserve"> 9:</w:t>
      </w:r>
      <w:r w:rsidR="000F68B1" w:rsidRPr="00411A74">
        <w:rPr>
          <w:rFonts w:ascii="Gill Sans MT" w:hAnsi="Gill Sans MT"/>
          <w:sz w:val="24"/>
          <w:szCs w:val="24"/>
          <w:lang w:val="en-GB"/>
        </w:rPr>
        <w:t xml:space="preserve"> </w:t>
      </w:r>
      <w:r w:rsidR="00F91ABD" w:rsidRPr="00411A74">
        <w:rPr>
          <w:rFonts w:ascii="Gill Sans MT" w:hAnsi="Gill Sans MT"/>
          <w:sz w:val="24"/>
          <w:szCs w:val="24"/>
          <w:lang w:val="en-GB"/>
        </w:rPr>
        <w:t xml:space="preserve">Monitoring </w:t>
      </w:r>
      <w:r w:rsidR="007E3B4C" w:rsidRPr="00411A74">
        <w:rPr>
          <w:rFonts w:ascii="Gill Sans MT" w:hAnsi="Gill Sans MT"/>
          <w:sz w:val="24"/>
          <w:szCs w:val="24"/>
          <w:lang w:val="en-GB"/>
        </w:rPr>
        <w:t xml:space="preserve">and evaluation </w:t>
      </w:r>
      <w:r w:rsidR="00F91ABD" w:rsidRPr="00411A74">
        <w:rPr>
          <w:rFonts w:ascii="Gill Sans MT" w:hAnsi="Gill Sans MT"/>
          <w:sz w:val="24"/>
          <w:szCs w:val="24"/>
          <w:lang w:val="en-GB"/>
        </w:rPr>
        <w:t>of SEA implementation</w:t>
      </w:r>
    </w:p>
    <w:p w:rsidR="00F91ABD" w:rsidRPr="00411A74" w:rsidRDefault="00FE0EBB" w:rsidP="00F91ABD">
      <w:pPr>
        <w:pStyle w:val="NoSpacing"/>
        <w:rPr>
          <w:rFonts w:ascii="Gill Sans MT" w:hAnsi="Gill Sans MT"/>
          <w:sz w:val="24"/>
          <w:szCs w:val="24"/>
          <w:lang w:val="en-GB"/>
        </w:rPr>
      </w:pPr>
      <w:r w:rsidRPr="00411A74">
        <w:rPr>
          <w:rFonts w:ascii="Gill Sans MT" w:hAnsi="Gill Sans MT"/>
          <w:sz w:val="24"/>
          <w:szCs w:val="24"/>
          <w:lang w:val="en-GB"/>
        </w:rPr>
        <w:t>Session</w:t>
      </w:r>
      <w:r w:rsidR="00F91ABD" w:rsidRPr="00411A74">
        <w:rPr>
          <w:rFonts w:ascii="Gill Sans MT" w:hAnsi="Gill Sans MT"/>
          <w:sz w:val="24"/>
          <w:szCs w:val="24"/>
          <w:lang w:val="en-GB"/>
        </w:rPr>
        <w:t xml:space="preserve"> 10:</w:t>
      </w:r>
      <w:r w:rsidR="000F68B1" w:rsidRPr="00411A74">
        <w:rPr>
          <w:rFonts w:ascii="Gill Sans MT" w:hAnsi="Gill Sans MT"/>
          <w:sz w:val="24"/>
          <w:szCs w:val="24"/>
          <w:lang w:val="en-GB"/>
        </w:rPr>
        <w:t xml:space="preserve"> </w:t>
      </w:r>
      <w:r w:rsidR="00F91ABD" w:rsidRPr="00411A74">
        <w:rPr>
          <w:rFonts w:ascii="Gill Sans MT" w:hAnsi="Gill Sans MT"/>
          <w:sz w:val="24"/>
          <w:szCs w:val="24"/>
          <w:lang w:val="en-GB"/>
        </w:rPr>
        <w:t>Developments in SEA</w:t>
      </w:r>
    </w:p>
    <w:p w:rsidR="00111FB4" w:rsidRPr="00411A74" w:rsidRDefault="00111FB4" w:rsidP="00111FB4">
      <w:pPr>
        <w:spacing w:after="0" w:line="240" w:lineRule="auto"/>
        <w:rPr>
          <w:rFonts w:ascii="Gill Sans MT" w:hAnsi="Gill Sans MT"/>
          <w:sz w:val="24"/>
          <w:szCs w:val="24"/>
        </w:rPr>
      </w:pPr>
      <w:r w:rsidRPr="00411A74">
        <w:rPr>
          <w:rFonts w:ascii="Gill Sans MT" w:hAnsi="Gill Sans MT"/>
          <w:b/>
          <w:sz w:val="24"/>
          <w:szCs w:val="24"/>
        </w:rPr>
        <w:t>Training Methods:</w:t>
      </w:r>
      <w:r w:rsidRPr="00411A74">
        <w:rPr>
          <w:rFonts w:ascii="Gill Sans MT" w:hAnsi="Gill Sans MT"/>
          <w:sz w:val="24"/>
          <w:szCs w:val="24"/>
        </w:rPr>
        <w:t xml:space="preserve"> Include presentations using multimedia, group discussions and </w:t>
      </w:r>
      <w:proofErr w:type="gramStart"/>
      <w:r w:rsidRPr="00411A74">
        <w:rPr>
          <w:rFonts w:ascii="Gill Sans MT" w:hAnsi="Gill Sans MT"/>
          <w:sz w:val="24"/>
          <w:szCs w:val="24"/>
        </w:rPr>
        <w:t>plenary,</w:t>
      </w:r>
      <w:proofErr w:type="gramEnd"/>
      <w:r w:rsidRPr="00411A74">
        <w:rPr>
          <w:rFonts w:ascii="Gill Sans MT" w:hAnsi="Gill Sans MT"/>
          <w:sz w:val="24"/>
          <w:szCs w:val="24"/>
        </w:rPr>
        <w:t xml:space="preserve"> and case studies.</w:t>
      </w:r>
    </w:p>
    <w:p w:rsidR="002239D9" w:rsidRPr="00411A74" w:rsidRDefault="002239D9" w:rsidP="00954B1C">
      <w:pPr>
        <w:spacing w:after="0" w:line="240" w:lineRule="auto"/>
        <w:jc w:val="both"/>
        <w:rPr>
          <w:rFonts w:ascii="Gill Sans MT" w:hAnsi="Gill Sans MT"/>
          <w:sz w:val="24"/>
          <w:szCs w:val="24"/>
        </w:rPr>
      </w:pPr>
    </w:p>
    <w:p w:rsidR="00012A2A" w:rsidRPr="00411A74" w:rsidRDefault="00012A2A" w:rsidP="00012A2A">
      <w:pPr>
        <w:spacing w:after="0" w:line="240" w:lineRule="auto"/>
        <w:rPr>
          <w:rFonts w:ascii="Gill Sans MT" w:hAnsi="Gill Sans MT"/>
          <w:sz w:val="24"/>
          <w:szCs w:val="24"/>
        </w:rPr>
      </w:pPr>
      <w:r w:rsidRPr="00411A74">
        <w:rPr>
          <w:rFonts w:ascii="Gill Sans MT" w:hAnsi="Gill Sans MT"/>
          <w:b/>
          <w:sz w:val="24"/>
          <w:szCs w:val="24"/>
        </w:rPr>
        <w:t>Course Title:</w:t>
      </w:r>
      <w:r w:rsidRPr="00411A74">
        <w:rPr>
          <w:rFonts w:ascii="Gill Sans MT" w:hAnsi="Gill Sans MT"/>
          <w:sz w:val="24"/>
          <w:szCs w:val="24"/>
        </w:rPr>
        <w:t xml:space="preserve"> Participatory </w:t>
      </w:r>
      <w:r w:rsidR="00A30539" w:rsidRPr="00411A74">
        <w:rPr>
          <w:rFonts w:ascii="Gill Sans MT" w:hAnsi="Gill Sans MT"/>
          <w:sz w:val="24"/>
          <w:szCs w:val="24"/>
        </w:rPr>
        <w:t xml:space="preserve">Project </w:t>
      </w:r>
      <w:r w:rsidR="00366D88" w:rsidRPr="00411A74">
        <w:rPr>
          <w:rFonts w:ascii="Gill Sans MT" w:hAnsi="Gill Sans MT"/>
          <w:sz w:val="24"/>
          <w:szCs w:val="24"/>
        </w:rPr>
        <w:t>M</w:t>
      </w:r>
      <w:r w:rsidR="00A30539" w:rsidRPr="00411A74">
        <w:rPr>
          <w:rFonts w:ascii="Gill Sans MT" w:hAnsi="Gill Sans MT"/>
          <w:sz w:val="24"/>
          <w:szCs w:val="24"/>
        </w:rPr>
        <w:t xml:space="preserve">onitoring and </w:t>
      </w:r>
      <w:r w:rsidR="00366D88" w:rsidRPr="00411A74">
        <w:rPr>
          <w:rFonts w:ascii="Gill Sans MT" w:hAnsi="Gill Sans MT"/>
          <w:sz w:val="24"/>
          <w:szCs w:val="24"/>
        </w:rPr>
        <w:t>E</w:t>
      </w:r>
      <w:r w:rsidR="00A30539" w:rsidRPr="00411A74">
        <w:rPr>
          <w:rFonts w:ascii="Gill Sans MT" w:hAnsi="Gill Sans MT"/>
          <w:sz w:val="24"/>
          <w:szCs w:val="24"/>
        </w:rPr>
        <w:t>valuation</w:t>
      </w:r>
    </w:p>
    <w:p w:rsidR="00012A2A" w:rsidRPr="00411A74" w:rsidRDefault="00012A2A" w:rsidP="00012A2A">
      <w:pPr>
        <w:spacing w:after="0" w:line="240" w:lineRule="auto"/>
        <w:rPr>
          <w:rFonts w:ascii="Gill Sans MT" w:hAnsi="Gill Sans MT"/>
          <w:sz w:val="24"/>
          <w:szCs w:val="24"/>
        </w:rPr>
      </w:pPr>
      <w:r w:rsidRPr="00411A74">
        <w:rPr>
          <w:rFonts w:ascii="Gill Sans MT" w:hAnsi="Gill Sans MT"/>
          <w:b/>
          <w:sz w:val="24"/>
          <w:szCs w:val="24"/>
        </w:rPr>
        <w:t>Course Dates:</w:t>
      </w:r>
      <w:r w:rsidRPr="00411A74">
        <w:rPr>
          <w:rFonts w:ascii="Gill Sans MT" w:hAnsi="Gill Sans MT"/>
          <w:sz w:val="24"/>
          <w:szCs w:val="24"/>
        </w:rPr>
        <w:t xml:space="preserve"> </w:t>
      </w:r>
      <w:r w:rsidR="008C2C4E" w:rsidRPr="00411A74">
        <w:rPr>
          <w:rFonts w:ascii="Gill Sans MT" w:hAnsi="Gill Sans MT"/>
          <w:sz w:val="24"/>
          <w:szCs w:val="24"/>
        </w:rPr>
        <w:t>11</w:t>
      </w:r>
      <w:r w:rsidRPr="00411A74">
        <w:rPr>
          <w:rFonts w:ascii="Gill Sans MT" w:hAnsi="Gill Sans MT"/>
          <w:sz w:val="24"/>
          <w:szCs w:val="24"/>
        </w:rPr>
        <w:t xml:space="preserve"> – </w:t>
      </w:r>
      <w:r w:rsidR="005F4932" w:rsidRPr="00411A74">
        <w:rPr>
          <w:rFonts w:ascii="Gill Sans MT" w:hAnsi="Gill Sans MT"/>
          <w:sz w:val="24"/>
          <w:szCs w:val="24"/>
        </w:rPr>
        <w:t>1</w:t>
      </w:r>
      <w:r w:rsidR="008C2C4E" w:rsidRPr="00411A74">
        <w:rPr>
          <w:rFonts w:ascii="Gill Sans MT" w:hAnsi="Gill Sans MT"/>
          <w:sz w:val="24"/>
          <w:szCs w:val="24"/>
        </w:rPr>
        <w:t>5</w:t>
      </w:r>
      <w:r w:rsidR="0053157B" w:rsidRPr="00411A74">
        <w:rPr>
          <w:rFonts w:ascii="Gill Sans MT" w:hAnsi="Gill Sans MT"/>
          <w:sz w:val="24"/>
          <w:szCs w:val="24"/>
        </w:rPr>
        <w:t xml:space="preserve"> </w:t>
      </w:r>
      <w:r w:rsidR="008C2C4E" w:rsidRPr="00411A74">
        <w:rPr>
          <w:rFonts w:ascii="Gill Sans MT" w:hAnsi="Gill Sans MT"/>
          <w:sz w:val="24"/>
          <w:szCs w:val="24"/>
        </w:rPr>
        <w:t>April 2016</w:t>
      </w:r>
    </w:p>
    <w:p w:rsidR="008414EF" w:rsidRPr="00411A74" w:rsidRDefault="008414EF" w:rsidP="008414EF">
      <w:pPr>
        <w:spacing w:after="0" w:line="240" w:lineRule="auto"/>
        <w:rPr>
          <w:rFonts w:ascii="Gill Sans MT" w:hAnsi="Gill Sans MT"/>
          <w:b/>
          <w:sz w:val="24"/>
          <w:szCs w:val="24"/>
        </w:rPr>
      </w:pPr>
      <w:r w:rsidRPr="00411A74">
        <w:rPr>
          <w:rFonts w:ascii="Gill Sans MT" w:hAnsi="Gill Sans MT"/>
          <w:b/>
          <w:sz w:val="24"/>
          <w:szCs w:val="24"/>
        </w:rPr>
        <w:t xml:space="preserve">Target groups: </w:t>
      </w:r>
      <w:r w:rsidRPr="00411A74">
        <w:rPr>
          <w:rFonts w:ascii="Gill Sans MT" w:hAnsi="Gill Sans MT"/>
          <w:sz w:val="24"/>
          <w:szCs w:val="24"/>
        </w:rPr>
        <w:t>They include policy makers, researchers, consultants, professionals and development practitioners and those involved in development programmes and projects in public, private and non-profit institutions.</w:t>
      </w:r>
    </w:p>
    <w:p w:rsidR="00012A2A" w:rsidRPr="00411A74" w:rsidRDefault="0053157B" w:rsidP="0053157B">
      <w:pPr>
        <w:spacing w:after="0" w:line="240" w:lineRule="auto"/>
        <w:rPr>
          <w:rFonts w:ascii="Gill Sans MT" w:hAnsi="Gill Sans MT"/>
          <w:sz w:val="24"/>
          <w:szCs w:val="24"/>
        </w:rPr>
      </w:pPr>
      <w:r w:rsidRPr="00411A74">
        <w:rPr>
          <w:rFonts w:ascii="Gill Sans MT" w:hAnsi="Gill Sans MT"/>
          <w:b/>
          <w:sz w:val="24"/>
          <w:szCs w:val="24"/>
        </w:rPr>
        <w:t>Course Objective:</w:t>
      </w:r>
      <w:r w:rsidRPr="00411A74">
        <w:rPr>
          <w:rFonts w:ascii="Gill Sans MT" w:hAnsi="Gill Sans MT"/>
          <w:sz w:val="24"/>
          <w:szCs w:val="24"/>
        </w:rPr>
        <w:t xml:space="preserve"> To </w:t>
      </w:r>
      <w:r w:rsidR="00012A2A" w:rsidRPr="00411A74">
        <w:rPr>
          <w:rFonts w:ascii="Gill Sans MT" w:hAnsi="Gill Sans MT"/>
          <w:sz w:val="24"/>
          <w:szCs w:val="24"/>
        </w:rPr>
        <w:t xml:space="preserve">develop </w:t>
      </w:r>
      <w:r w:rsidR="00385F10" w:rsidRPr="00411A74">
        <w:rPr>
          <w:rFonts w:ascii="Gill Sans MT" w:hAnsi="Gill Sans MT"/>
          <w:sz w:val="24"/>
          <w:szCs w:val="24"/>
        </w:rPr>
        <w:t xml:space="preserve">knowledge and </w:t>
      </w:r>
      <w:r w:rsidR="00012A2A" w:rsidRPr="00411A74">
        <w:rPr>
          <w:rFonts w:ascii="Gill Sans MT" w:hAnsi="Gill Sans MT"/>
          <w:sz w:val="24"/>
          <w:szCs w:val="24"/>
        </w:rPr>
        <w:t xml:space="preserve">skills of participants </w:t>
      </w:r>
      <w:r w:rsidR="00413763" w:rsidRPr="00411A74">
        <w:rPr>
          <w:rFonts w:ascii="Gill Sans MT" w:hAnsi="Gill Sans MT"/>
          <w:sz w:val="24"/>
          <w:szCs w:val="24"/>
        </w:rPr>
        <w:t>in</w:t>
      </w:r>
      <w:r w:rsidR="00012A2A" w:rsidRPr="00411A74">
        <w:rPr>
          <w:rFonts w:ascii="Gill Sans MT" w:hAnsi="Gill Sans MT"/>
          <w:sz w:val="24"/>
          <w:szCs w:val="24"/>
        </w:rPr>
        <w:t xml:space="preserve"> </w:t>
      </w:r>
      <w:r w:rsidR="00385F10" w:rsidRPr="00411A74">
        <w:rPr>
          <w:rFonts w:ascii="Gill Sans MT" w:hAnsi="Gill Sans MT"/>
          <w:sz w:val="24"/>
          <w:szCs w:val="24"/>
        </w:rPr>
        <w:t>designing, implem</w:t>
      </w:r>
      <w:r w:rsidR="00012A2A" w:rsidRPr="00411A74">
        <w:rPr>
          <w:rFonts w:ascii="Gill Sans MT" w:hAnsi="Gill Sans MT"/>
          <w:sz w:val="24"/>
          <w:szCs w:val="24"/>
        </w:rPr>
        <w:t>e</w:t>
      </w:r>
      <w:r w:rsidR="00385F10" w:rsidRPr="00411A74">
        <w:rPr>
          <w:rFonts w:ascii="Gill Sans MT" w:hAnsi="Gill Sans MT"/>
          <w:sz w:val="24"/>
          <w:szCs w:val="24"/>
        </w:rPr>
        <w:t>nt</w:t>
      </w:r>
      <w:r w:rsidR="00012A2A" w:rsidRPr="00411A74">
        <w:rPr>
          <w:rFonts w:ascii="Gill Sans MT" w:hAnsi="Gill Sans MT"/>
          <w:sz w:val="24"/>
          <w:szCs w:val="24"/>
        </w:rPr>
        <w:t>i</w:t>
      </w:r>
      <w:r w:rsidR="00385F10" w:rsidRPr="00411A74">
        <w:rPr>
          <w:rFonts w:ascii="Gill Sans MT" w:hAnsi="Gill Sans MT"/>
          <w:sz w:val="24"/>
          <w:szCs w:val="24"/>
        </w:rPr>
        <w:t>n</w:t>
      </w:r>
      <w:r w:rsidR="00413763" w:rsidRPr="00411A74">
        <w:rPr>
          <w:rFonts w:ascii="Gill Sans MT" w:hAnsi="Gill Sans MT"/>
          <w:sz w:val="24"/>
          <w:szCs w:val="24"/>
        </w:rPr>
        <w:t>g</w:t>
      </w:r>
      <w:r w:rsidRPr="00411A74">
        <w:rPr>
          <w:rFonts w:ascii="Gill Sans MT" w:hAnsi="Gill Sans MT"/>
          <w:sz w:val="24"/>
          <w:szCs w:val="24"/>
        </w:rPr>
        <w:t xml:space="preserve"> and</w:t>
      </w:r>
      <w:r w:rsidR="00413763" w:rsidRPr="00411A74">
        <w:rPr>
          <w:rFonts w:ascii="Gill Sans MT" w:hAnsi="Gill Sans MT"/>
          <w:sz w:val="24"/>
          <w:szCs w:val="24"/>
        </w:rPr>
        <w:t xml:space="preserve"> evaluati</w:t>
      </w:r>
      <w:r w:rsidR="00385F10" w:rsidRPr="00411A74">
        <w:rPr>
          <w:rFonts w:ascii="Gill Sans MT" w:hAnsi="Gill Sans MT"/>
          <w:sz w:val="24"/>
          <w:szCs w:val="24"/>
        </w:rPr>
        <w:t>n</w:t>
      </w:r>
      <w:r w:rsidR="00413763" w:rsidRPr="00411A74">
        <w:rPr>
          <w:rFonts w:ascii="Gill Sans MT" w:hAnsi="Gill Sans MT"/>
          <w:sz w:val="24"/>
          <w:szCs w:val="24"/>
        </w:rPr>
        <w:t>g</w:t>
      </w:r>
      <w:r w:rsidR="00385F10" w:rsidRPr="00411A74">
        <w:rPr>
          <w:rFonts w:ascii="Gill Sans MT" w:hAnsi="Gill Sans MT"/>
          <w:sz w:val="24"/>
          <w:szCs w:val="24"/>
        </w:rPr>
        <w:t xml:space="preserve"> participatory </w:t>
      </w:r>
      <w:r w:rsidR="00A30539" w:rsidRPr="00411A74">
        <w:rPr>
          <w:rFonts w:ascii="Gill Sans MT" w:hAnsi="Gill Sans MT"/>
          <w:sz w:val="24"/>
          <w:szCs w:val="24"/>
        </w:rPr>
        <w:t>project monitoring and evaluation</w:t>
      </w:r>
      <w:r w:rsidR="00385F10" w:rsidRPr="00411A74">
        <w:rPr>
          <w:rFonts w:ascii="Gill Sans MT" w:hAnsi="Gill Sans MT"/>
          <w:sz w:val="24"/>
          <w:szCs w:val="24"/>
        </w:rPr>
        <w:t xml:space="preserve"> system </w:t>
      </w:r>
      <w:r w:rsidR="00012A2A" w:rsidRPr="00411A74">
        <w:rPr>
          <w:rFonts w:ascii="Gill Sans MT" w:hAnsi="Gill Sans MT"/>
          <w:sz w:val="24"/>
          <w:szCs w:val="24"/>
        </w:rPr>
        <w:t>of programmes and projects for sustainability.</w:t>
      </w:r>
    </w:p>
    <w:p w:rsidR="00012A2A" w:rsidRPr="00411A74" w:rsidRDefault="00012A2A" w:rsidP="00012A2A">
      <w:pPr>
        <w:spacing w:after="0" w:line="240" w:lineRule="auto"/>
        <w:rPr>
          <w:rFonts w:ascii="Gill Sans MT" w:hAnsi="Gill Sans MT"/>
          <w:b/>
          <w:sz w:val="24"/>
          <w:szCs w:val="24"/>
        </w:rPr>
      </w:pPr>
      <w:r w:rsidRPr="00411A74">
        <w:rPr>
          <w:rFonts w:ascii="Gill Sans MT" w:hAnsi="Gill Sans MT"/>
          <w:b/>
          <w:sz w:val="24"/>
          <w:szCs w:val="24"/>
        </w:rPr>
        <w:lastRenderedPageBreak/>
        <w:t xml:space="preserve">Course </w:t>
      </w:r>
      <w:r w:rsidR="00385F10" w:rsidRPr="00411A74">
        <w:rPr>
          <w:rFonts w:ascii="Gill Sans MT" w:hAnsi="Gill Sans MT"/>
          <w:b/>
          <w:sz w:val="24"/>
          <w:szCs w:val="24"/>
        </w:rPr>
        <w:t>sessions</w:t>
      </w:r>
      <w:r w:rsidRPr="00411A74">
        <w:rPr>
          <w:rFonts w:ascii="Gill Sans MT" w:hAnsi="Gill Sans MT"/>
          <w:b/>
          <w:sz w:val="24"/>
          <w:szCs w:val="24"/>
        </w:rPr>
        <w:t>:</w:t>
      </w:r>
    </w:p>
    <w:p w:rsidR="00012A2A" w:rsidRPr="00411A74" w:rsidRDefault="00385F10" w:rsidP="00012A2A">
      <w:pPr>
        <w:spacing w:after="0" w:line="240" w:lineRule="auto"/>
        <w:rPr>
          <w:rFonts w:ascii="Gill Sans MT" w:hAnsi="Gill Sans MT"/>
          <w:sz w:val="24"/>
          <w:szCs w:val="24"/>
        </w:rPr>
      </w:pPr>
      <w:r w:rsidRPr="00411A74">
        <w:rPr>
          <w:rFonts w:ascii="Gill Sans MT" w:hAnsi="Gill Sans MT"/>
          <w:sz w:val="24"/>
          <w:szCs w:val="24"/>
        </w:rPr>
        <w:t xml:space="preserve">Session 1: </w:t>
      </w:r>
      <w:r w:rsidR="00012A2A" w:rsidRPr="00411A74">
        <w:rPr>
          <w:rFonts w:ascii="Gill Sans MT" w:hAnsi="Gill Sans MT"/>
          <w:sz w:val="24"/>
          <w:szCs w:val="24"/>
        </w:rPr>
        <w:t xml:space="preserve">Key concepts in participatory </w:t>
      </w:r>
      <w:r w:rsidR="00A30539" w:rsidRPr="00411A74">
        <w:rPr>
          <w:rFonts w:ascii="Gill Sans MT" w:hAnsi="Gill Sans MT"/>
          <w:sz w:val="24"/>
          <w:szCs w:val="24"/>
        </w:rPr>
        <w:t>project monitoring and evaluation</w:t>
      </w:r>
    </w:p>
    <w:p w:rsidR="00012A2A" w:rsidRPr="00411A74" w:rsidRDefault="00385F10" w:rsidP="00012A2A">
      <w:pPr>
        <w:spacing w:after="0" w:line="240" w:lineRule="auto"/>
        <w:rPr>
          <w:rFonts w:ascii="Gill Sans MT" w:hAnsi="Gill Sans MT"/>
          <w:sz w:val="24"/>
          <w:szCs w:val="24"/>
        </w:rPr>
      </w:pPr>
      <w:r w:rsidRPr="00411A74">
        <w:rPr>
          <w:rFonts w:ascii="Gill Sans MT" w:hAnsi="Gill Sans MT"/>
          <w:sz w:val="24"/>
          <w:szCs w:val="24"/>
        </w:rPr>
        <w:t xml:space="preserve">Session 2: </w:t>
      </w:r>
      <w:r w:rsidR="00012A2A" w:rsidRPr="00411A74">
        <w:rPr>
          <w:rFonts w:ascii="Gill Sans MT" w:hAnsi="Gill Sans MT"/>
          <w:sz w:val="24"/>
          <w:szCs w:val="24"/>
        </w:rPr>
        <w:t xml:space="preserve">Participatory versus convention </w:t>
      </w:r>
      <w:r w:rsidR="00A30539" w:rsidRPr="00411A74">
        <w:rPr>
          <w:rFonts w:ascii="Gill Sans MT" w:hAnsi="Gill Sans MT"/>
          <w:sz w:val="24"/>
          <w:szCs w:val="24"/>
        </w:rPr>
        <w:t>project monitoring and evaluation</w:t>
      </w:r>
    </w:p>
    <w:p w:rsidR="00012A2A" w:rsidRPr="00411A74" w:rsidRDefault="00385F10" w:rsidP="00012A2A">
      <w:pPr>
        <w:spacing w:after="0" w:line="240" w:lineRule="auto"/>
        <w:rPr>
          <w:rFonts w:ascii="Gill Sans MT" w:hAnsi="Gill Sans MT"/>
          <w:sz w:val="24"/>
          <w:szCs w:val="24"/>
        </w:rPr>
      </w:pPr>
      <w:r w:rsidRPr="00411A74">
        <w:rPr>
          <w:rFonts w:ascii="Gill Sans MT" w:hAnsi="Gill Sans MT"/>
          <w:sz w:val="24"/>
          <w:szCs w:val="24"/>
        </w:rPr>
        <w:t xml:space="preserve">Session 3: </w:t>
      </w:r>
      <w:r w:rsidR="00012A2A" w:rsidRPr="00411A74">
        <w:rPr>
          <w:rFonts w:ascii="Gill Sans MT" w:hAnsi="Gill Sans MT"/>
          <w:sz w:val="24"/>
          <w:szCs w:val="24"/>
        </w:rPr>
        <w:t xml:space="preserve">Principles of participatory </w:t>
      </w:r>
      <w:r w:rsidR="00A30539" w:rsidRPr="00411A74">
        <w:rPr>
          <w:rFonts w:ascii="Gill Sans MT" w:hAnsi="Gill Sans MT"/>
          <w:sz w:val="24"/>
          <w:szCs w:val="24"/>
        </w:rPr>
        <w:t>project monitoring and evaluation</w:t>
      </w:r>
    </w:p>
    <w:p w:rsidR="00012A2A" w:rsidRPr="00411A74" w:rsidRDefault="00385F10" w:rsidP="00012A2A">
      <w:pPr>
        <w:spacing w:after="0" w:line="240" w:lineRule="auto"/>
        <w:rPr>
          <w:rFonts w:ascii="Gill Sans MT" w:hAnsi="Gill Sans MT"/>
          <w:sz w:val="24"/>
          <w:szCs w:val="24"/>
        </w:rPr>
      </w:pPr>
      <w:r w:rsidRPr="00411A74">
        <w:rPr>
          <w:rFonts w:ascii="Gill Sans MT" w:hAnsi="Gill Sans MT"/>
          <w:sz w:val="24"/>
          <w:szCs w:val="24"/>
        </w:rPr>
        <w:t xml:space="preserve">Session 4: </w:t>
      </w:r>
      <w:r w:rsidR="00012A2A" w:rsidRPr="00411A74">
        <w:rPr>
          <w:rFonts w:ascii="Gill Sans MT" w:hAnsi="Gill Sans MT"/>
          <w:sz w:val="24"/>
          <w:szCs w:val="24"/>
        </w:rPr>
        <w:t>Stakeholder assessment</w:t>
      </w:r>
      <w:r w:rsidRPr="00411A74">
        <w:rPr>
          <w:rFonts w:ascii="Gill Sans MT" w:hAnsi="Gill Sans MT"/>
          <w:sz w:val="24"/>
          <w:szCs w:val="24"/>
        </w:rPr>
        <w:t xml:space="preserve"> and selection of key stakeholders for participation</w:t>
      </w:r>
    </w:p>
    <w:p w:rsidR="00012A2A" w:rsidRPr="00411A74" w:rsidRDefault="00385F10" w:rsidP="00012A2A">
      <w:pPr>
        <w:spacing w:after="0" w:line="240" w:lineRule="auto"/>
        <w:rPr>
          <w:rFonts w:ascii="Gill Sans MT" w:hAnsi="Gill Sans MT"/>
          <w:sz w:val="24"/>
          <w:szCs w:val="24"/>
        </w:rPr>
      </w:pPr>
      <w:r w:rsidRPr="00411A74">
        <w:rPr>
          <w:rFonts w:ascii="Gill Sans MT" w:hAnsi="Gill Sans MT"/>
          <w:sz w:val="24"/>
          <w:szCs w:val="24"/>
        </w:rPr>
        <w:t xml:space="preserve">Session 5: Factors of participatory </w:t>
      </w:r>
      <w:r w:rsidR="00A30539" w:rsidRPr="00411A74">
        <w:rPr>
          <w:rFonts w:ascii="Gill Sans MT" w:hAnsi="Gill Sans MT"/>
          <w:sz w:val="24"/>
          <w:szCs w:val="24"/>
        </w:rPr>
        <w:t>project monitoring and evaluation</w:t>
      </w:r>
      <w:r w:rsidRPr="00411A74">
        <w:rPr>
          <w:rFonts w:ascii="Gill Sans MT" w:hAnsi="Gill Sans MT"/>
          <w:sz w:val="24"/>
          <w:szCs w:val="24"/>
        </w:rPr>
        <w:t xml:space="preserve"> system success or failure</w:t>
      </w:r>
    </w:p>
    <w:p w:rsidR="00012A2A" w:rsidRPr="00411A74" w:rsidRDefault="00385F10" w:rsidP="00012A2A">
      <w:pPr>
        <w:spacing w:after="0" w:line="240" w:lineRule="auto"/>
        <w:rPr>
          <w:rFonts w:ascii="Gill Sans MT" w:hAnsi="Gill Sans MT"/>
          <w:sz w:val="24"/>
          <w:szCs w:val="24"/>
        </w:rPr>
      </w:pPr>
      <w:r w:rsidRPr="00411A74">
        <w:rPr>
          <w:rFonts w:ascii="Gill Sans MT" w:hAnsi="Gill Sans MT"/>
          <w:sz w:val="24"/>
          <w:szCs w:val="24"/>
        </w:rPr>
        <w:t xml:space="preserve">Session 6: Development of participatory </w:t>
      </w:r>
      <w:r w:rsidR="00A30539" w:rsidRPr="00411A74">
        <w:rPr>
          <w:rFonts w:ascii="Gill Sans MT" w:hAnsi="Gill Sans MT"/>
          <w:sz w:val="24"/>
          <w:szCs w:val="24"/>
        </w:rPr>
        <w:t>project monitoring and evaluation</w:t>
      </w:r>
      <w:r w:rsidRPr="00411A74">
        <w:rPr>
          <w:rFonts w:ascii="Gill Sans MT" w:hAnsi="Gill Sans MT"/>
          <w:sz w:val="24"/>
          <w:szCs w:val="24"/>
        </w:rPr>
        <w:t xml:space="preserve"> system </w:t>
      </w:r>
    </w:p>
    <w:p w:rsidR="00012A2A" w:rsidRPr="00411A74" w:rsidRDefault="00385F10" w:rsidP="00012A2A">
      <w:pPr>
        <w:spacing w:after="0" w:line="240" w:lineRule="auto"/>
        <w:rPr>
          <w:rFonts w:ascii="Gill Sans MT" w:hAnsi="Gill Sans MT"/>
          <w:sz w:val="24"/>
          <w:szCs w:val="24"/>
        </w:rPr>
      </w:pPr>
      <w:r w:rsidRPr="00411A74">
        <w:rPr>
          <w:rFonts w:ascii="Gill Sans MT" w:hAnsi="Gill Sans MT"/>
          <w:sz w:val="24"/>
          <w:szCs w:val="24"/>
        </w:rPr>
        <w:t xml:space="preserve">Session 7: Budgeting for participatory </w:t>
      </w:r>
      <w:r w:rsidR="00A30539" w:rsidRPr="00411A74">
        <w:rPr>
          <w:rFonts w:ascii="Gill Sans MT" w:hAnsi="Gill Sans MT"/>
          <w:sz w:val="24"/>
          <w:szCs w:val="24"/>
        </w:rPr>
        <w:t>project monitoring and evaluation</w:t>
      </w:r>
      <w:r w:rsidRPr="00411A74">
        <w:rPr>
          <w:rFonts w:ascii="Gill Sans MT" w:hAnsi="Gill Sans MT"/>
          <w:sz w:val="24"/>
          <w:szCs w:val="24"/>
        </w:rPr>
        <w:t xml:space="preserve"> system </w:t>
      </w:r>
    </w:p>
    <w:p w:rsidR="00012A2A" w:rsidRPr="00411A74" w:rsidRDefault="00385F10" w:rsidP="00012A2A">
      <w:pPr>
        <w:spacing w:after="0" w:line="240" w:lineRule="auto"/>
        <w:rPr>
          <w:rFonts w:ascii="Gill Sans MT" w:hAnsi="Gill Sans MT"/>
          <w:sz w:val="24"/>
          <w:szCs w:val="24"/>
        </w:rPr>
      </w:pPr>
      <w:r w:rsidRPr="00411A74">
        <w:rPr>
          <w:rFonts w:ascii="Gill Sans MT" w:hAnsi="Gill Sans MT"/>
          <w:sz w:val="24"/>
          <w:szCs w:val="24"/>
        </w:rPr>
        <w:t>Session 8: Implementation</w:t>
      </w:r>
      <w:r w:rsidR="00841191" w:rsidRPr="00411A74">
        <w:rPr>
          <w:rFonts w:ascii="Gill Sans MT" w:hAnsi="Gill Sans MT"/>
          <w:sz w:val="24"/>
          <w:szCs w:val="24"/>
        </w:rPr>
        <w:t xml:space="preserve"> and control</w:t>
      </w:r>
      <w:r w:rsidRPr="00411A74">
        <w:rPr>
          <w:rFonts w:ascii="Gill Sans MT" w:hAnsi="Gill Sans MT"/>
          <w:sz w:val="24"/>
          <w:szCs w:val="24"/>
        </w:rPr>
        <w:t xml:space="preserve"> of participatory </w:t>
      </w:r>
      <w:r w:rsidR="00A30539" w:rsidRPr="00411A74">
        <w:rPr>
          <w:rFonts w:ascii="Gill Sans MT" w:hAnsi="Gill Sans MT"/>
          <w:sz w:val="24"/>
          <w:szCs w:val="24"/>
        </w:rPr>
        <w:t>project monitoring and evaluation</w:t>
      </w:r>
      <w:r w:rsidRPr="00411A74">
        <w:rPr>
          <w:rFonts w:ascii="Gill Sans MT" w:hAnsi="Gill Sans MT"/>
          <w:sz w:val="24"/>
          <w:szCs w:val="24"/>
        </w:rPr>
        <w:t xml:space="preserve"> system</w:t>
      </w:r>
    </w:p>
    <w:p w:rsidR="00A30539" w:rsidRPr="00411A74" w:rsidRDefault="00A30539" w:rsidP="00A30539">
      <w:pPr>
        <w:spacing w:after="0" w:line="240" w:lineRule="auto"/>
        <w:rPr>
          <w:rFonts w:ascii="Gill Sans MT" w:hAnsi="Gill Sans MT"/>
          <w:sz w:val="24"/>
          <w:szCs w:val="24"/>
        </w:rPr>
      </w:pPr>
      <w:r w:rsidRPr="00411A74">
        <w:rPr>
          <w:rFonts w:ascii="Gill Sans MT" w:hAnsi="Gill Sans MT"/>
          <w:sz w:val="24"/>
          <w:szCs w:val="24"/>
        </w:rPr>
        <w:t>Session 9: Participatory project monitoring and evaluation reporting and communication</w:t>
      </w:r>
    </w:p>
    <w:p w:rsidR="00012A2A" w:rsidRPr="00411A74" w:rsidRDefault="00385F10" w:rsidP="00012A2A">
      <w:pPr>
        <w:spacing w:after="0" w:line="240" w:lineRule="auto"/>
        <w:rPr>
          <w:rFonts w:ascii="Gill Sans MT" w:hAnsi="Gill Sans MT"/>
          <w:sz w:val="24"/>
          <w:szCs w:val="24"/>
        </w:rPr>
      </w:pPr>
      <w:r w:rsidRPr="00411A74">
        <w:rPr>
          <w:rFonts w:ascii="Gill Sans MT" w:hAnsi="Gill Sans MT"/>
          <w:sz w:val="24"/>
          <w:szCs w:val="24"/>
        </w:rPr>
        <w:t xml:space="preserve">Session </w:t>
      </w:r>
      <w:r w:rsidR="00A30539" w:rsidRPr="00411A74">
        <w:rPr>
          <w:rFonts w:ascii="Gill Sans MT" w:hAnsi="Gill Sans MT"/>
          <w:sz w:val="24"/>
          <w:szCs w:val="24"/>
        </w:rPr>
        <w:t>10</w:t>
      </w:r>
      <w:r w:rsidRPr="00411A74">
        <w:rPr>
          <w:rFonts w:ascii="Gill Sans MT" w:hAnsi="Gill Sans MT"/>
          <w:sz w:val="24"/>
          <w:szCs w:val="24"/>
        </w:rPr>
        <w:t xml:space="preserve">: </w:t>
      </w:r>
      <w:r w:rsidR="00A30539" w:rsidRPr="00411A74">
        <w:rPr>
          <w:rFonts w:ascii="Gill Sans MT" w:hAnsi="Gill Sans MT"/>
          <w:sz w:val="24"/>
          <w:szCs w:val="24"/>
        </w:rPr>
        <w:t>P</w:t>
      </w:r>
      <w:r w:rsidR="00012A2A" w:rsidRPr="00411A74">
        <w:rPr>
          <w:rFonts w:ascii="Gill Sans MT" w:hAnsi="Gill Sans MT"/>
          <w:sz w:val="24"/>
          <w:szCs w:val="24"/>
        </w:rPr>
        <w:t xml:space="preserve">articipatory </w:t>
      </w:r>
      <w:r w:rsidR="00A30539" w:rsidRPr="00411A74">
        <w:rPr>
          <w:rFonts w:ascii="Gill Sans MT" w:hAnsi="Gill Sans MT"/>
          <w:sz w:val="24"/>
          <w:szCs w:val="24"/>
        </w:rPr>
        <w:t>project monitoring and evaluation</w:t>
      </w:r>
      <w:r w:rsidR="00012A2A" w:rsidRPr="00411A74">
        <w:rPr>
          <w:rFonts w:ascii="Gill Sans MT" w:hAnsi="Gill Sans MT"/>
          <w:sz w:val="24"/>
          <w:szCs w:val="24"/>
        </w:rPr>
        <w:t xml:space="preserve"> </w:t>
      </w:r>
      <w:r w:rsidR="00A30539" w:rsidRPr="00411A74">
        <w:rPr>
          <w:rFonts w:ascii="Gill Sans MT" w:hAnsi="Gill Sans MT"/>
          <w:sz w:val="24"/>
          <w:szCs w:val="24"/>
        </w:rPr>
        <w:t>review and learning</w:t>
      </w:r>
    </w:p>
    <w:p w:rsidR="00012A2A" w:rsidRPr="00411A74" w:rsidRDefault="00012A2A" w:rsidP="00012A2A">
      <w:pPr>
        <w:spacing w:after="0" w:line="240" w:lineRule="auto"/>
        <w:rPr>
          <w:rFonts w:ascii="Gill Sans MT" w:hAnsi="Gill Sans MT"/>
          <w:sz w:val="24"/>
          <w:szCs w:val="24"/>
        </w:rPr>
      </w:pPr>
      <w:r w:rsidRPr="00411A74">
        <w:rPr>
          <w:rFonts w:ascii="Gill Sans MT" w:hAnsi="Gill Sans MT"/>
          <w:b/>
          <w:sz w:val="24"/>
          <w:szCs w:val="24"/>
        </w:rPr>
        <w:t>Training Methods:</w:t>
      </w:r>
      <w:r w:rsidRPr="00411A74">
        <w:rPr>
          <w:rFonts w:ascii="Gill Sans MT" w:hAnsi="Gill Sans MT"/>
          <w:sz w:val="24"/>
          <w:szCs w:val="24"/>
        </w:rPr>
        <w:t xml:space="preserve"> </w:t>
      </w:r>
      <w:r w:rsidR="008414EF" w:rsidRPr="00411A74">
        <w:rPr>
          <w:rFonts w:ascii="Gill Sans MT" w:hAnsi="Gill Sans MT"/>
          <w:sz w:val="24"/>
          <w:szCs w:val="24"/>
        </w:rPr>
        <w:t>I</w:t>
      </w:r>
      <w:r w:rsidR="00CF4F59" w:rsidRPr="00411A74">
        <w:rPr>
          <w:rFonts w:ascii="Gill Sans MT" w:hAnsi="Gill Sans MT"/>
          <w:sz w:val="24"/>
          <w:szCs w:val="24"/>
        </w:rPr>
        <w:t>nclude p</w:t>
      </w:r>
      <w:r w:rsidRPr="00411A74">
        <w:rPr>
          <w:rFonts w:ascii="Gill Sans MT" w:hAnsi="Gill Sans MT"/>
          <w:sz w:val="24"/>
          <w:szCs w:val="24"/>
        </w:rPr>
        <w:t>resentations using multimedia</w:t>
      </w:r>
      <w:r w:rsidR="00CF4F59" w:rsidRPr="00411A74">
        <w:rPr>
          <w:rFonts w:ascii="Gill Sans MT" w:hAnsi="Gill Sans MT"/>
          <w:sz w:val="24"/>
          <w:szCs w:val="24"/>
        </w:rPr>
        <w:t>, g</w:t>
      </w:r>
      <w:r w:rsidRPr="00411A74">
        <w:rPr>
          <w:rFonts w:ascii="Gill Sans MT" w:hAnsi="Gill Sans MT"/>
          <w:sz w:val="24"/>
          <w:szCs w:val="24"/>
        </w:rPr>
        <w:t xml:space="preserve">roup </w:t>
      </w:r>
      <w:r w:rsidR="00CF4F59" w:rsidRPr="00411A74">
        <w:rPr>
          <w:rFonts w:ascii="Gill Sans MT" w:hAnsi="Gill Sans MT"/>
          <w:sz w:val="24"/>
          <w:szCs w:val="24"/>
        </w:rPr>
        <w:t xml:space="preserve">discussions and </w:t>
      </w:r>
      <w:proofErr w:type="gramStart"/>
      <w:r w:rsidR="00413763" w:rsidRPr="00411A74">
        <w:rPr>
          <w:rFonts w:ascii="Gill Sans MT" w:hAnsi="Gill Sans MT"/>
          <w:sz w:val="24"/>
          <w:szCs w:val="24"/>
        </w:rPr>
        <w:t>plenary</w:t>
      </w:r>
      <w:r w:rsidR="00CF4F59" w:rsidRPr="00411A74">
        <w:rPr>
          <w:rFonts w:ascii="Gill Sans MT" w:hAnsi="Gill Sans MT"/>
          <w:sz w:val="24"/>
          <w:szCs w:val="24"/>
        </w:rPr>
        <w:t>,</w:t>
      </w:r>
      <w:proofErr w:type="gramEnd"/>
      <w:r w:rsidR="00CF4F59" w:rsidRPr="00411A74">
        <w:rPr>
          <w:rFonts w:ascii="Gill Sans MT" w:hAnsi="Gill Sans MT"/>
          <w:sz w:val="24"/>
          <w:szCs w:val="24"/>
        </w:rPr>
        <w:t xml:space="preserve"> and c</w:t>
      </w:r>
      <w:r w:rsidRPr="00411A74">
        <w:rPr>
          <w:rFonts w:ascii="Gill Sans MT" w:hAnsi="Gill Sans MT"/>
          <w:sz w:val="24"/>
          <w:szCs w:val="24"/>
        </w:rPr>
        <w:t>ase studies</w:t>
      </w:r>
      <w:r w:rsidR="00CF4F59" w:rsidRPr="00411A74">
        <w:rPr>
          <w:rFonts w:ascii="Gill Sans MT" w:hAnsi="Gill Sans MT"/>
          <w:sz w:val="24"/>
          <w:szCs w:val="24"/>
        </w:rPr>
        <w:t>.</w:t>
      </w:r>
    </w:p>
    <w:p w:rsidR="00012A2A" w:rsidRPr="00411A74" w:rsidRDefault="00012A2A" w:rsidP="00012A2A">
      <w:pPr>
        <w:spacing w:after="0" w:line="240" w:lineRule="auto"/>
        <w:rPr>
          <w:rFonts w:ascii="Gill Sans MT" w:hAnsi="Gill Sans MT"/>
          <w:sz w:val="24"/>
          <w:szCs w:val="24"/>
        </w:rPr>
      </w:pPr>
    </w:p>
    <w:p w:rsidR="00F91ABD" w:rsidRPr="00411A74" w:rsidRDefault="00F91ABD" w:rsidP="00111FB4">
      <w:pPr>
        <w:spacing w:after="0" w:line="240" w:lineRule="auto"/>
        <w:rPr>
          <w:rFonts w:ascii="Gill Sans MT" w:hAnsi="Gill Sans MT"/>
          <w:sz w:val="24"/>
          <w:szCs w:val="24"/>
          <w:lang w:val="en-GB"/>
        </w:rPr>
      </w:pPr>
      <w:r w:rsidRPr="00411A74">
        <w:rPr>
          <w:rFonts w:ascii="Gill Sans MT" w:hAnsi="Gill Sans MT"/>
          <w:b/>
          <w:sz w:val="24"/>
          <w:szCs w:val="24"/>
          <w:lang w:val="en-GB"/>
        </w:rPr>
        <w:t>Course Title:</w:t>
      </w:r>
      <w:r w:rsidR="000F68B1" w:rsidRPr="00411A74">
        <w:rPr>
          <w:rFonts w:ascii="Gill Sans MT" w:hAnsi="Gill Sans MT"/>
          <w:sz w:val="24"/>
          <w:szCs w:val="24"/>
          <w:lang w:val="en-GB"/>
        </w:rPr>
        <w:t xml:space="preserve"> </w:t>
      </w:r>
      <w:r w:rsidRPr="00411A74">
        <w:rPr>
          <w:rFonts w:ascii="Gill Sans MT" w:hAnsi="Gill Sans MT"/>
          <w:sz w:val="24"/>
          <w:szCs w:val="24"/>
          <w:lang w:val="en-GB"/>
        </w:rPr>
        <w:t>Environmental and Social Impact Assessment</w:t>
      </w:r>
    </w:p>
    <w:p w:rsidR="00111FB4" w:rsidRPr="00411A74" w:rsidRDefault="00111FB4" w:rsidP="00111FB4">
      <w:pPr>
        <w:spacing w:after="0" w:line="240" w:lineRule="auto"/>
        <w:rPr>
          <w:rFonts w:ascii="Gill Sans MT" w:hAnsi="Gill Sans MT"/>
          <w:sz w:val="24"/>
          <w:szCs w:val="24"/>
        </w:rPr>
      </w:pPr>
      <w:r w:rsidRPr="00411A74">
        <w:rPr>
          <w:rFonts w:ascii="Gill Sans MT" w:hAnsi="Gill Sans MT"/>
          <w:b/>
          <w:sz w:val="24"/>
          <w:szCs w:val="24"/>
        </w:rPr>
        <w:t>Course Dates:</w:t>
      </w:r>
      <w:r w:rsidRPr="00411A74">
        <w:rPr>
          <w:rFonts w:ascii="Gill Sans MT" w:hAnsi="Gill Sans MT"/>
          <w:sz w:val="24"/>
          <w:szCs w:val="24"/>
        </w:rPr>
        <w:t xml:space="preserve"> </w:t>
      </w:r>
      <w:r w:rsidR="000F68B1" w:rsidRPr="00411A74">
        <w:rPr>
          <w:rFonts w:ascii="Gill Sans MT" w:hAnsi="Gill Sans MT"/>
          <w:sz w:val="24"/>
          <w:szCs w:val="24"/>
        </w:rPr>
        <w:t>1</w:t>
      </w:r>
      <w:r w:rsidR="008C2C4E" w:rsidRPr="00411A74">
        <w:rPr>
          <w:rFonts w:ascii="Gill Sans MT" w:hAnsi="Gill Sans MT"/>
          <w:sz w:val="24"/>
          <w:szCs w:val="24"/>
        </w:rPr>
        <w:t>8</w:t>
      </w:r>
      <w:r w:rsidRPr="00411A74">
        <w:rPr>
          <w:rFonts w:ascii="Gill Sans MT" w:hAnsi="Gill Sans MT"/>
          <w:sz w:val="24"/>
          <w:szCs w:val="24"/>
        </w:rPr>
        <w:t xml:space="preserve"> – </w:t>
      </w:r>
      <w:r w:rsidR="000F68B1" w:rsidRPr="00411A74">
        <w:rPr>
          <w:rFonts w:ascii="Gill Sans MT" w:hAnsi="Gill Sans MT"/>
          <w:sz w:val="24"/>
          <w:szCs w:val="24"/>
        </w:rPr>
        <w:t>2</w:t>
      </w:r>
      <w:r w:rsidR="008C2C4E" w:rsidRPr="00411A74">
        <w:rPr>
          <w:rFonts w:ascii="Gill Sans MT" w:hAnsi="Gill Sans MT"/>
          <w:sz w:val="24"/>
          <w:szCs w:val="24"/>
        </w:rPr>
        <w:t>9</w:t>
      </w:r>
      <w:r w:rsidRPr="00411A74">
        <w:rPr>
          <w:rFonts w:ascii="Gill Sans MT" w:hAnsi="Gill Sans MT"/>
          <w:sz w:val="24"/>
          <w:szCs w:val="24"/>
        </w:rPr>
        <w:t xml:space="preserve"> </w:t>
      </w:r>
      <w:r w:rsidR="008C2C4E" w:rsidRPr="00411A74">
        <w:rPr>
          <w:rFonts w:ascii="Gill Sans MT" w:hAnsi="Gill Sans MT"/>
          <w:sz w:val="24"/>
          <w:szCs w:val="24"/>
        </w:rPr>
        <w:t>April 2016</w:t>
      </w:r>
    </w:p>
    <w:p w:rsidR="008414EF" w:rsidRPr="00411A74" w:rsidRDefault="008414EF" w:rsidP="008414EF">
      <w:pPr>
        <w:spacing w:after="0" w:line="240" w:lineRule="auto"/>
        <w:rPr>
          <w:rFonts w:ascii="Gill Sans MT" w:hAnsi="Gill Sans MT"/>
          <w:b/>
          <w:sz w:val="24"/>
          <w:szCs w:val="24"/>
        </w:rPr>
      </w:pPr>
      <w:r w:rsidRPr="00411A74">
        <w:rPr>
          <w:rFonts w:ascii="Gill Sans MT" w:hAnsi="Gill Sans MT"/>
          <w:b/>
          <w:sz w:val="24"/>
          <w:szCs w:val="24"/>
        </w:rPr>
        <w:t>Target groups:</w:t>
      </w:r>
      <w:r w:rsidRPr="00411A74">
        <w:rPr>
          <w:rFonts w:ascii="Gill Sans MT" w:hAnsi="Gill Sans MT"/>
          <w:sz w:val="24"/>
          <w:szCs w:val="24"/>
        </w:rPr>
        <w:t xml:space="preserve"> They include policy makers, researchers, consultants, professionals and development practitioners and those involved in development programmes and projects in public, private and non-profit institutions.</w:t>
      </w:r>
    </w:p>
    <w:p w:rsidR="00F91ABD" w:rsidRPr="00411A74" w:rsidRDefault="00F91ABD" w:rsidP="00413763">
      <w:pPr>
        <w:spacing w:after="0" w:line="240" w:lineRule="auto"/>
        <w:rPr>
          <w:rFonts w:ascii="Gill Sans MT" w:hAnsi="Gill Sans MT"/>
          <w:sz w:val="24"/>
          <w:szCs w:val="24"/>
        </w:rPr>
      </w:pPr>
      <w:r w:rsidRPr="00411A74">
        <w:rPr>
          <w:rFonts w:ascii="Gill Sans MT" w:hAnsi="Gill Sans MT"/>
          <w:b/>
          <w:sz w:val="24"/>
          <w:szCs w:val="24"/>
        </w:rPr>
        <w:t>Objectives:</w:t>
      </w:r>
      <w:r w:rsidR="00413763" w:rsidRPr="00411A74">
        <w:rPr>
          <w:rFonts w:ascii="Gill Sans MT" w:hAnsi="Gill Sans MT"/>
          <w:sz w:val="24"/>
          <w:szCs w:val="24"/>
        </w:rPr>
        <w:t xml:space="preserve"> </w:t>
      </w:r>
      <w:r w:rsidRPr="00411A74">
        <w:rPr>
          <w:rFonts w:ascii="Gill Sans MT" w:hAnsi="Gill Sans MT"/>
          <w:sz w:val="24"/>
          <w:szCs w:val="24"/>
        </w:rPr>
        <w:t xml:space="preserve">To develop </w:t>
      </w:r>
      <w:r w:rsidR="00413763" w:rsidRPr="00411A74">
        <w:rPr>
          <w:rFonts w:ascii="Gill Sans MT" w:hAnsi="Gill Sans MT"/>
          <w:sz w:val="24"/>
          <w:szCs w:val="24"/>
        </w:rPr>
        <w:t xml:space="preserve">knowledge and skills of participants in </w:t>
      </w:r>
      <w:r w:rsidRPr="00411A74">
        <w:rPr>
          <w:rFonts w:ascii="Gill Sans MT" w:hAnsi="Gill Sans MT"/>
          <w:sz w:val="24"/>
          <w:szCs w:val="24"/>
        </w:rPr>
        <w:t xml:space="preserve">the application of Environmental </w:t>
      </w:r>
      <w:r w:rsidR="00413763" w:rsidRPr="00411A74">
        <w:rPr>
          <w:rFonts w:ascii="Gill Sans MT" w:hAnsi="Gill Sans MT"/>
          <w:sz w:val="24"/>
          <w:szCs w:val="24"/>
        </w:rPr>
        <w:t xml:space="preserve">and Social </w:t>
      </w:r>
      <w:r w:rsidRPr="00411A74">
        <w:rPr>
          <w:rFonts w:ascii="Gill Sans MT" w:hAnsi="Gill Sans MT"/>
          <w:sz w:val="24"/>
          <w:szCs w:val="24"/>
        </w:rPr>
        <w:t>Impact Assessment (E</w:t>
      </w:r>
      <w:r w:rsidR="008414EF" w:rsidRPr="00411A74">
        <w:rPr>
          <w:rFonts w:ascii="Gill Sans MT" w:hAnsi="Gill Sans MT"/>
          <w:sz w:val="24"/>
          <w:szCs w:val="24"/>
        </w:rPr>
        <w:t>S</w:t>
      </w:r>
      <w:r w:rsidRPr="00411A74">
        <w:rPr>
          <w:rFonts w:ascii="Gill Sans MT" w:hAnsi="Gill Sans MT"/>
          <w:sz w:val="24"/>
          <w:szCs w:val="24"/>
        </w:rPr>
        <w:t xml:space="preserve">IA) for formulation of environmentally friendly </w:t>
      </w:r>
      <w:r w:rsidR="008414EF" w:rsidRPr="00411A74">
        <w:rPr>
          <w:rFonts w:ascii="Gill Sans MT" w:hAnsi="Gill Sans MT"/>
          <w:sz w:val="24"/>
          <w:szCs w:val="24"/>
        </w:rPr>
        <w:t xml:space="preserve">and socially equitable development programmes and </w:t>
      </w:r>
      <w:r w:rsidRPr="00411A74">
        <w:rPr>
          <w:rFonts w:ascii="Gill Sans MT" w:hAnsi="Gill Sans MT"/>
          <w:sz w:val="24"/>
          <w:szCs w:val="24"/>
        </w:rPr>
        <w:t>project</w:t>
      </w:r>
      <w:r w:rsidR="008414EF" w:rsidRPr="00411A74">
        <w:rPr>
          <w:rFonts w:ascii="Gill Sans MT" w:hAnsi="Gill Sans MT"/>
          <w:sz w:val="24"/>
          <w:szCs w:val="24"/>
        </w:rPr>
        <w:t>s</w:t>
      </w:r>
      <w:r w:rsidRPr="00411A74">
        <w:rPr>
          <w:rFonts w:ascii="Gill Sans MT" w:hAnsi="Gill Sans MT"/>
          <w:sz w:val="24"/>
          <w:szCs w:val="24"/>
        </w:rPr>
        <w:t xml:space="preserve">. </w:t>
      </w:r>
    </w:p>
    <w:p w:rsidR="00F91ABD" w:rsidRPr="00411A74" w:rsidRDefault="00F91ABD" w:rsidP="00F91ABD">
      <w:pPr>
        <w:pStyle w:val="NoSpacing"/>
        <w:rPr>
          <w:rFonts w:ascii="Gill Sans MT" w:hAnsi="Gill Sans MT"/>
          <w:sz w:val="24"/>
          <w:szCs w:val="24"/>
          <w:lang w:val="en-GB"/>
        </w:rPr>
      </w:pPr>
      <w:r w:rsidRPr="00411A74">
        <w:rPr>
          <w:rFonts w:ascii="Gill Sans MT" w:hAnsi="Gill Sans MT"/>
          <w:b/>
          <w:sz w:val="24"/>
          <w:szCs w:val="24"/>
          <w:lang w:val="en-GB"/>
        </w:rPr>
        <w:t xml:space="preserve">Course </w:t>
      </w:r>
      <w:r w:rsidR="00FE0EBB" w:rsidRPr="00411A74">
        <w:rPr>
          <w:rFonts w:ascii="Gill Sans MT" w:hAnsi="Gill Sans MT"/>
          <w:b/>
          <w:sz w:val="24"/>
          <w:szCs w:val="24"/>
          <w:lang w:val="en-GB"/>
        </w:rPr>
        <w:t>Session</w:t>
      </w:r>
      <w:r w:rsidRPr="00411A74">
        <w:rPr>
          <w:rFonts w:ascii="Gill Sans MT" w:hAnsi="Gill Sans MT"/>
          <w:b/>
          <w:sz w:val="24"/>
          <w:szCs w:val="24"/>
          <w:lang w:val="en-GB"/>
        </w:rPr>
        <w:t>s:</w:t>
      </w:r>
      <w:r w:rsidRPr="00411A74">
        <w:rPr>
          <w:rFonts w:ascii="Gill Sans MT" w:hAnsi="Gill Sans MT"/>
          <w:sz w:val="24"/>
          <w:szCs w:val="24"/>
          <w:lang w:val="en-GB"/>
        </w:rPr>
        <w:tab/>
      </w:r>
    </w:p>
    <w:p w:rsidR="00F91ABD" w:rsidRPr="00411A74" w:rsidRDefault="00FE0EBB" w:rsidP="00F91ABD">
      <w:pPr>
        <w:pStyle w:val="NoSpacing"/>
        <w:rPr>
          <w:rFonts w:ascii="Gill Sans MT" w:hAnsi="Gill Sans MT"/>
          <w:sz w:val="24"/>
          <w:szCs w:val="24"/>
          <w:lang w:val="en-GB"/>
        </w:rPr>
      </w:pPr>
      <w:r w:rsidRPr="00411A74">
        <w:rPr>
          <w:rFonts w:ascii="Gill Sans MT" w:hAnsi="Gill Sans MT"/>
          <w:sz w:val="24"/>
          <w:szCs w:val="24"/>
          <w:lang w:val="en-GB"/>
        </w:rPr>
        <w:t>Session</w:t>
      </w:r>
      <w:r w:rsidR="00F91ABD" w:rsidRPr="00411A74">
        <w:rPr>
          <w:rFonts w:ascii="Gill Sans MT" w:hAnsi="Gill Sans MT"/>
          <w:sz w:val="24"/>
          <w:szCs w:val="24"/>
          <w:lang w:val="en-GB"/>
        </w:rPr>
        <w:t xml:space="preserve"> 1:</w:t>
      </w:r>
      <w:r w:rsidR="00FD75B8" w:rsidRPr="00411A74">
        <w:rPr>
          <w:rFonts w:ascii="Gill Sans MT" w:hAnsi="Gill Sans MT"/>
          <w:sz w:val="24"/>
          <w:szCs w:val="24"/>
          <w:lang w:val="en-GB"/>
        </w:rPr>
        <w:t xml:space="preserve"> </w:t>
      </w:r>
      <w:r w:rsidR="00F91ABD" w:rsidRPr="00411A74">
        <w:rPr>
          <w:rFonts w:ascii="Gill Sans MT" w:hAnsi="Gill Sans MT"/>
          <w:sz w:val="24"/>
          <w:szCs w:val="24"/>
          <w:lang w:val="en-GB"/>
        </w:rPr>
        <w:t xml:space="preserve">Introduction and overview of </w:t>
      </w:r>
      <w:r w:rsidR="007E3B4C" w:rsidRPr="00411A74">
        <w:rPr>
          <w:rFonts w:ascii="Gill Sans MT" w:hAnsi="Gill Sans MT"/>
          <w:sz w:val="24"/>
          <w:szCs w:val="24"/>
          <w:lang w:val="en-GB"/>
        </w:rPr>
        <w:t>ESIA</w:t>
      </w:r>
    </w:p>
    <w:p w:rsidR="00F91ABD" w:rsidRPr="00411A74" w:rsidRDefault="00FE0EBB" w:rsidP="00F91ABD">
      <w:pPr>
        <w:pStyle w:val="NoSpacing"/>
        <w:rPr>
          <w:rFonts w:ascii="Gill Sans MT" w:hAnsi="Gill Sans MT"/>
          <w:sz w:val="24"/>
          <w:szCs w:val="24"/>
          <w:lang w:val="en-GB"/>
        </w:rPr>
      </w:pPr>
      <w:r w:rsidRPr="00411A74">
        <w:rPr>
          <w:rFonts w:ascii="Gill Sans MT" w:hAnsi="Gill Sans MT"/>
          <w:sz w:val="24"/>
          <w:szCs w:val="24"/>
          <w:lang w:val="en-GB"/>
        </w:rPr>
        <w:t>Session</w:t>
      </w:r>
      <w:r w:rsidR="00F91ABD" w:rsidRPr="00411A74">
        <w:rPr>
          <w:rFonts w:ascii="Gill Sans MT" w:hAnsi="Gill Sans MT"/>
          <w:sz w:val="24"/>
          <w:szCs w:val="24"/>
          <w:lang w:val="en-GB"/>
        </w:rPr>
        <w:t xml:space="preserve"> 2:</w:t>
      </w:r>
      <w:r w:rsidR="00FD75B8" w:rsidRPr="00411A74">
        <w:rPr>
          <w:rFonts w:ascii="Gill Sans MT" w:hAnsi="Gill Sans MT"/>
          <w:sz w:val="24"/>
          <w:szCs w:val="24"/>
          <w:lang w:val="en-GB"/>
        </w:rPr>
        <w:t xml:space="preserve"> </w:t>
      </w:r>
      <w:r w:rsidR="00F91ABD" w:rsidRPr="00411A74">
        <w:rPr>
          <w:rFonts w:ascii="Gill Sans MT" w:hAnsi="Gill Sans MT"/>
          <w:sz w:val="24"/>
          <w:szCs w:val="24"/>
          <w:lang w:val="en-GB"/>
        </w:rPr>
        <w:t xml:space="preserve">Institutional, policy and legal frameworks for </w:t>
      </w:r>
      <w:r w:rsidR="007E3B4C" w:rsidRPr="00411A74">
        <w:rPr>
          <w:rFonts w:ascii="Gill Sans MT" w:hAnsi="Gill Sans MT"/>
          <w:sz w:val="24"/>
          <w:szCs w:val="24"/>
          <w:lang w:val="en-GB"/>
        </w:rPr>
        <w:t>ESIA</w:t>
      </w:r>
      <w:r w:rsidR="00F91ABD" w:rsidRPr="00411A74">
        <w:rPr>
          <w:rFonts w:ascii="Gill Sans MT" w:hAnsi="Gill Sans MT"/>
          <w:sz w:val="24"/>
          <w:szCs w:val="24"/>
          <w:lang w:val="en-GB"/>
        </w:rPr>
        <w:t xml:space="preserve"> systems</w:t>
      </w:r>
    </w:p>
    <w:p w:rsidR="00F91ABD" w:rsidRPr="00411A74" w:rsidRDefault="00FE0EBB" w:rsidP="00F91ABD">
      <w:pPr>
        <w:pStyle w:val="NoSpacing"/>
        <w:rPr>
          <w:rFonts w:ascii="Gill Sans MT" w:hAnsi="Gill Sans MT"/>
          <w:sz w:val="24"/>
          <w:szCs w:val="24"/>
          <w:lang w:val="en-GB"/>
        </w:rPr>
      </w:pPr>
      <w:r w:rsidRPr="00411A74">
        <w:rPr>
          <w:rFonts w:ascii="Gill Sans MT" w:hAnsi="Gill Sans MT"/>
          <w:sz w:val="24"/>
          <w:szCs w:val="24"/>
          <w:lang w:val="en-GB"/>
        </w:rPr>
        <w:t>Session</w:t>
      </w:r>
      <w:r w:rsidR="00F91ABD" w:rsidRPr="00411A74">
        <w:rPr>
          <w:rFonts w:ascii="Gill Sans MT" w:hAnsi="Gill Sans MT"/>
          <w:sz w:val="24"/>
          <w:szCs w:val="24"/>
          <w:lang w:val="en-GB"/>
        </w:rPr>
        <w:t xml:space="preserve"> 3: Public participation in </w:t>
      </w:r>
      <w:r w:rsidR="007E3B4C" w:rsidRPr="00411A74">
        <w:rPr>
          <w:rFonts w:ascii="Gill Sans MT" w:hAnsi="Gill Sans MT"/>
          <w:sz w:val="24"/>
          <w:szCs w:val="24"/>
          <w:lang w:val="en-GB"/>
        </w:rPr>
        <w:t>ESIA</w:t>
      </w:r>
    </w:p>
    <w:p w:rsidR="00F91ABD" w:rsidRPr="00411A74" w:rsidRDefault="00FE0EBB" w:rsidP="00F91ABD">
      <w:pPr>
        <w:pStyle w:val="NoSpacing"/>
        <w:rPr>
          <w:rFonts w:ascii="Gill Sans MT" w:hAnsi="Gill Sans MT"/>
          <w:sz w:val="24"/>
          <w:szCs w:val="24"/>
          <w:lang w:val="en-GB"/>
        </w:rPr>
      </w:pPr>
      <w:r w:rsidRPr="00411A74">
        <w:rPr>
          <w:rFonts w:ascii="Gill Sans MT" w:hAnsi="Gill Sans MT"/>
          <w:sz w:val="24"/>
          <w:szCs w:val="24"/>
          <w:lang w:val="en-GB"/>
        </w:rPr>
        <w:t>Session</w:t>
      </w:r>
      <w:r w:rsidR="00F91ABD" w:rsidRPr="00411A74">
        <w:rPr>
          <w:rFonts w:ascii="Gill Sans MT" w:hAnsi="Gill Sans MT"/>
          <w:sz w:val="24"/>
          <w:szCs w:val="24"/>
          <w:lang w:val="en-GB"/>
        </w:rPr>
        <w:t xml:space="preserve"> 4: Screening for </w:t>
      </w:r>
      <w:r w:rsidR="007E3B4C" w:rsidRPr="00411A74">
        <w:rPr>
          <w:rFonts w:ascii="Gill Sans MT" w:hAnsi="Gill Sans MT"/>
          <w:sz w:val="24"/>
          <w:szCs w:val="24"/>
          <w:lang w:val="en-GB"/>
        </w:rPr>
        <w:t>ESIA</w:t>
      </w:r>
      <w:r w:rsidR="00F91ABD" w:rsidRPr="00411A74">
        <w:rPr>
          <w:rFonts w:ascii="Gill Sans MT" w:hAnsi="Gill Sans MT"/>
          <w:sz w:val="24"/>
          <w:szCs w:val="24"/>
          <w:lang w:val="en-GB"/>
        </w:rPr>
        <w:t xml:space="preserve"> </w:t>
      </w:r>
    </w:p>
    <w:p w:rsidR="00F91ABD" w:rsidRPr="00411A74" w:rsidRDefault="00FE0EBB" w:rsidP="00F91ABD">
      <w:pPr>
        <w:pStyle w:val="NoSpacing"/>
        <w:rPr>
          <w:rFonts w:ascii="Gill Sans MT" w:hAnsi="Gill Sans MT"/>
          <w:sz w:val="24"/>
          <w:szCs w:val="24"/>
          <w:lang w:val="en-GB"/>
        </w:rPr>
      </w:pPr>
      <w:r w:rsidRPr="00411A74">
        <w:rPr>
          <w:rFonts w:ascii="Gill Sans MT" w:hAnsi="Gill Sans MT"/>
          <w:sz w:val="24"/>
          <w:szCs w:val="24"/>
          <w:lang w:val="en-GB"/>
        </w:rPr>
        <w:t>Session</w:t>
      </w:r>
      <w:r w:rsidR="00F91ABD" w:rsidRPr="00411A74">
        <w:rPr>
          <w:rFonts w:ascii="Gill Sans MT" w:hAnsi="Gill Sans MT"/>
          <w:sz w:val="24"/>
          <w:szCs w:val="24"/>
          <w:lang w:val="en-GB"/>
        </w:rPr>
        <w:t xml:space="preserve"> 5:</w:t>
      </w:r>
      <w:r w:rsidR="00FD75B8" w:rsidRPr="00411A74">
        <w:rPr>
          <w:rFonts w:ascii="Gill Sans MT" w:hAnsi="Gill Sans MT"/>
          <w:sz w:val="24"/>
          <w:szCs w:val="24"/>
          <w:lang w:val="en-GB"/>
        </w:rPr>
        <w:t xml:space="preserve"> </w:t>
      </w:r>
      <w:r w:rsidR="00F91ABD" w:rsidRPr="00411A74">
        <w:rPr>
          <w:rFonts w:ascii="Gill Sans MT" w:hAnsi="Gill Sans MT"/>
          <w:sz w:val="24"/>
          <w:szCs w:val="24"/>
          <w:lang w:val="en-GB"/>
        </w:rPr>
        <w:t xml:space="preserve">Scoping for </w:t>
      </w:r>
      <w:r w:rsidR="007E3B4C" w:rsidRPr="00411A74">
        <w:rPr>
          <w:rFonts w:ascii="Gill Sans MT" w:hAnsi="Gill Sans MT"/>
          <w:sz w:val="24"/>
          <w:szCs w:val="24"/>
          <w:lang w:val="en-GB"/>
        </w:rPr>
        <w:t>ESIA</w:t>
      </w:r>
      <w:r w:rsidR="00F91ABD" w:rsidRPr="00411A74">
        <w:rPr>
          <w:rFonts w:ascii="Gill Sans MT" w:hAnsi="Gill Sans MT"/>
          <w:sz w:val="24"/>
          <w:szCs w:val="24"/>
          <w:lang w:val="en-GB"/>
        </w:rPr>
        <w:t xml:space="preserve"> </w:t>
      </w:r>
    </w:p>
    <w:p w:rsidR="00F91ABD" w:rsidRPr="00411A74" w:rsidRDefault="00FE0EBB" w:rsidP="00F91ABD">
      <w:pPr>
        <w:pStyle w:val="NoSpacing"/>
        <w:rPr>
          <w:rFonts w:ascii="Gill Sans MT" w:hAnsi="Gill Sans MT"/>
          <w:sz w:val="24"/>
          <w:szCs w:val="24"/>
          <w:lang w:val="en-GB"/>
        </w:rPr>
      </w:pPr>
      <w:r w:rsidRPr="00411A74">
        <w:rPr>
          <w:rFonts w:ascii="Gill Sans MT" w:hAnsi="Gill Sans MT"/>
          <w:sz w:val="24"/>
          <w:szCs w:val="24"/>
          <w:lang w:val="en-GB"/>
        </w:rPr>
        <w:t>Session</w:t>
      </w:r>
      <w:r w:rsidR="00F91ABD" w:rsidRPr="00411A74">
        <w:rPr>
          <w:rFonts w:ascii="Gill Sans MT" w:hAnsi="Gill Sans MT"/>
          <w:sz w:val="24"/>
          <w:szCs w:val="24"/>
          <w:lang w:val="en-GB"/>
        </w:rPr>
        <w:t xml:space="preserve"> 6:</w:t>
      </w:r>
      <w:r w:rsidR="00FD75B8" w:rsidRPr="00411A74">
        <w:rPr>
          <w:rFonts w:ascii="Gill Sans MT" w:hAnsi="Gill Sans MT"/>
          <w:sz w:val="24"/>
          <w:szCs w:val="24"/>
          <w:lang w:val="en-GB"/>
        </w:rPr>
        <w:t xml:space="preserve"> </w:t>
      </w:r>
      <w:r w:rsidR="007E3B4C" w:rsidRPr="00411A74">
        <w:rPr>
          <w:rFonts w:ascii="Gill Sans MT" w:hAnsi="Gill Sans MT"/>
          <w:sz w:val="24"/>
          <w:szCs w:val="24"/>
          <w:lang w:val="en-GB"/>
        </w:rPr>
        <w:t>Conducting ESIA</w:t>
      </w:r>
      <w:r w:rsidR="00F91ABD" w:rsidRPr="00411A74">
        <w:rPr>
          <w:rFonts w:ascii="Gill Sans MT" w:hAnsi="Gill Sans MT"/>
          <w:sz w:val="24"/>
          <w:szCs w:val="24"/>
          <w:lang w:val="en-GB"/>
        </w:rPr>
        <w:t xml:space="preserve"> </w:t>
      </w:r>
      <w:r w:rsidR="007E3B4C" w:rsidRPr="00411A74">
        <w:rPr>
          <w:rFonts w:ascii="Gill Sans MT" w:hAnsi="Gill Sans MT"/>
          <w:sz w:val="24"/>
          <w:szCs w:val="24"/>
          <w:lang w:val="en-GB"/>
        </w:rPr>
        <w:t>and audit</w:t>
      </w:r>
    </w:p>
    <w:p w:rsidR="00F91ABD" w:rsidRPr="00411A74" w:rsidRDefault="00FE0EBB" w:rsidP="00F91ABD">
      <w:pPr>
        <w:pStyle w:val="NoSpacing"/>
        <w:rPr>
          <w:rFonts w:ascii="Gill Sans MT" w:hAnsi="Gill Sans MT"/>
          <w:sz w:val="24"/>
          <w:szCs w:val="24"/>
          <w:lang w:val="en-GB"/>
        </w:rPr>
      </w:pPr>
      <w:r w:rsidRPr="00411A74">
        <w:rPr>
          <w:rFonts w:ascii="Gill Sans MT" w:hAnsi="Gill Sans MT"/>
          <w:sz w:val="24"/>
          <w:szCs w:val="24"/>
          <w:lang w:val="en-GB"/>
        </w:rPr>
        <w:t>Session</w:t>
      </w:r>
      <w:r w:rsidR="00F91ABD" w:rsidRPr="00411A74">
        <w:rPr>
          <w:rFonts w:ascii="Gill Sans MT" w:hAnsi="Gill Sans MT"/>
          <w:sz w:val="24"/>
          <w:szCs w:val="24"/>
          <w:lang w:val="en-GB"/>
        </w:rPr>
        <w:t xml:space="preserve"> 7:</w:t>
      </w:r>
      <w:r w:rsidR="00FD75B8" w:rsidRPr="00411A74">
        <w:rPr>
          <w:rFonts w:ascii="Gill Sans MT" w:hAnsi="Gill Sans MT"/>
          <w:sz w:val="24"/>
          <w:szCs w:val="24"/>
          <w:lang w:val="en-GB"/>
        </w:rPr>
        <w:t xml:space="preserve"> </w:t>
      </w:r>
      <w:r w:rsidR="00F91ABD" w:rsidRPr="00411A74">
        <w:rPr>
          <w:rFonts w:ascii="Gill Sans MT" w:hAnsi="Gill Sans MT"/>
          <w:sz w:val="24"/>
          <w:szCs w:val="24"/>
          <w:lang w:val="en-GB"/>
        </w:rPr>
        <w:t>Mitigation and impact management</w:t>
      </w:r>
    </w:p>
    <w:p w:rsidR="00F91ABD" w:rsidRPr="00411A74" w:rsidRDefault="00FE0EBB" w:rsidP="00F91ABD">
      <w:pPr>
        <w:pStyle w:val="NoSpacing"/>
        <w:rPr>
          <w:rFonts w:ascii="Gill Sans MT" w:hAnsi="Gill Sans MT"/>
          <w:sz w:val="24"/>
          <w:szCs w:val="24"/>
          <w:lang w:val="en-GB"/>
        </w:rPr>
      </w:pPr>
      <w:r w:rsidRPr="00411A74">
        <w:rPr>
          <w:rFonts w:ascii="Gill Sans MT" w:hAnsi="Gill Sans MT"/>
          <w:sz w:val="24"/>
          <w:szCs w:val="24"/>
          <w:lang w:val="en-GB"/>
        </w:rPr>
        <w:t>Session</w:t>
      </w:r>
      <w:r w:rsidR="00F91ABD" w:rsidRPr="00411A74">
        <w:rPr>
          <w:rFonts w:ascii="Gill Sans MT" w:hAnsi="Gill Sans MT"/>
          <w:sz w:val="24"/>
          <w:szCs w:val="24"/>
          <w:lang w:val="en-GB"/>
        </w:rPr>
        <w:t xml:space="preserve"> 8:</w:t>
      </w:r>
      <w:r w:rsidR="00FD75B8" w:rsidRPr="00411A74">
        <w:rPr>
          <w:rFonts w:ascii="Gill Sans MT" w:hAnsi="Gill Sans MT"/>
          <w:sz w:val="24"/>
          <w:szCs w:val="24"/>
          <w:lang w:val="en-GB"/>
        </w:rPr>
        <w:t xml:space="preserve"> </w:t>
      </w:r>
      <w:r w:rsidR="00F91ABD" w:rsidRPr="00411A74">
        <w:rPr>
          <w:rFonts w:ascii="Gill Sans MT" w:hAnsi="Gill Sans MT"/>
          <w:sz w:val="24"/>
          <w:szCs w:val="24"/>
          <w:lang w:val="en-GB"/>
        </w:rPr>
        <w:t xml:space="preserve">Preparation of </w:t>
      </w:r>
      <w:r w:rsidR="007E3B4C" w:rsidRPr="00411A74">
        <w:rPr>
          <w:rFonts w:ascii="Gill Sans MT" w:hAnsi="Gill Sans MT"/>
          <w:sz w:val="24"/>
          <w:szCs w:val="24"/>
          <w:lang w:val="en-GB"/>
        </w:rPr>
        <w:t>ESIA r</w:t>
      </w:r>
      <w:r w:rsidR="00F91ABD" w:rsidRPr="00411A74">
        <w:rPr>
          <w:rFonts w:ascii="Gill Sans MT" w:hAnsi="Gill Sans MT"/>
          <w:sz w:val="24"/>
          <w:szCs w:val="24"/>
          <w:lang w:val="en-GB"/>
        </w:rPr>
        <w:t xml:space="preserve">eport </w:t>
      </w:r>
    </w:p>
    <w:p w:rsidR="00F91ABD" w:rsidRPr="00411A74" w:rsidRDefault="00FE0EBB" w:rsidP="00F91ABD">
      <w:pPr>
        <w:pStyle w:val="NoSpacing"/>
        <w:rPr>
          <w:rFonts w:ascii="Gill Sans MT" w:hAnsi="Gill Sans MT"/>
          <w:sz w:val="24"/>
          <w:szCs w:val="24"/>
          <w:lang w:val="en-GB"/>
        </w:rPr>
      </w:pPr>
      <w:r w:rsidRPr="00411A74">
        <w:rPr>
          <w:rFonts w:ascii="Gill Sans MT" w:hAnsi="Gill Sans MT"/>
          <w:sz w:val="24"/>
          <w:szCs w:val="24"/>
          <w:lang w:val="en-GB"/>
        </w:rPr>
        <w:t>Session</w:t>
      </w:r>
      <w:r w:rsidR="00F91ABD" w:rsidRPr="00411A74">
        <w:rPr>
          <w:rFonts w:ascii="Gill Sans MT" w:hAnsi="Gill Sans MT"/>
          <w:sz w:val="24"/>
          <w:szCs w:val="24"/>
          <w:lang w:val="en-GB"/>
        </w:rPr>
        <w:t xml:space="preserve"> 9:</w:t>
      </w:r>
      <w:r w:rsidR="00FD75B8" w:rsidRPr="00411A74">
        <w:rPr>
          <w:rFonts w:ascii="Gill Sans MT" w:hAnsi="Gill Sans MT"/>
          <w:sz w:val="24"/>
          <w:szCs w:val="24"/>
          <w:lang w:val="en-GB"/>
        </w:rPr>
        <w:t xml:space="preserve"> </w:t>
      </w:r>
      <w:r w:rsidR="00F91ABD" w:rsidRPr="00411A74">
        <w:rPr>
          <w:rFonts w:ascii="Gill Sans MT" w:hAnsi="Gill Sans MT"/>
          <w:sz w:val="24"/>
          <w:szCs w:val="24"/>
          <w:lang w:val="en-GB"/>
        </w:rPr>
        <w:t xml:space="preserve">Review of </w:t>
      </w:r>
      <w:r w:rsidR="007E3B4C" w:rsidRPr="00411A74">
        <w:rPr>
          <w:rFonts w:ascii="Gill Sans MT" w:hAnsi="Gill Sans MT"/>
          <w:sz w:val="24"/>
          <w:szCs w:val="24"/>
          <w:lang w:val="en-GB"/>
        </w:rPr>
        <w:t>ESIA report</w:t>
      </w:r>
      <w:r w:rsidR="00F91ABD" w:rsidRPr="00411A74">
        <w:rPr>
          <w:rFonts w:ascii="Gill Sans MT" w:hAnsi="Gill Sans MT"/>
          <w:sz w:val="24"/>
          <w:szCs w:val="24"/>
          <w:lang w:val="en-GB"/>
        </w:rPr>
        <w:t xml:space="preserve"> quality </w:t>
      </w:r>
    </w:p>
    <w:p w:rsidR="00F91ABD" w:rsidRPr="00411A74" w:rsidRDefault="00FE0EBB" w:rsidP="00F91ABD">
      <w:pPr>
        <w:pStyle w:val="NoSpacing"/>
        <w:rPr>
          <w:rFonts w:ascii="Gill Sans MT" w:hAnsi="Gill Sans MT"/>
          <w:sz w:val="24"/>
          <w:szCs w:val="24"/>
          <w:lang w:val="en-GB"/>
        </w:rPr>
      </w:pPr>
      <w:r w:rsidRPr="00411A74">
        <w:rPr>
          <w:rFonts w:ascii="Gill Sans MT" w:hAnsi="Gill Sans MT"/>
          <w:sz w:val="24"/>
          <w:szCs w:val="24"/>
          <w:lang w:val="en-GB"/>
        </w:rPr>
        <w:t>Session</w:t>
      </w:r>
      <w:r w:rsidR="00F91ABD" w:rsidRPr="00411A74">
        <w:rPr>
          <w:rFonts w:ascii="Gill Sans MT" w:hAnsi="Gill Sans MT"/>
          <w:sz w:val="24"/>
          <w:szCs w:val="24"/>
          <w:lang w:val="en-GB"/>
        </w:rPr>
        <w:t xml:space="preserve"> 10:</w:t>
      </w:r>
      <w:r w:rsidR="00FD75B8" w:rsidRPr="00411A74">
        <w:rPr>
          <w:rFonts w:ascii="Gill Sans MT" w:hAnsi="Gill Sans MT"/>
          <w:sz w:val="24"/>
          <w:szCs w:val="24"/>
          <w:lang w:val="en-GB"/>
        </w:rPr>
        <w:t xml:space="preserve"> </w:t>
      </w:r>
      <w:r w:rsidR="00F91ABD" w:rsidRPr="00411A74">
        <w:rPr>
          <w:rFonts w:ascii="Gill Sans MT" w:hAnsi="Gill Sans MT"/>
          <w:sz w:val="24"/>
          <w:szCs w:val="24"/>
          <w:lang w:val="en-GB"/>
        </w:rPr>
        <w:t xml:space="preserve">Decision making on </w:t>
      </w:r>
      <w:r w:rsidR="007E3B4C" w:rsidRPr="00411A74">
        <w:rPr>
          <w:rFonts w:ascii="Gill Sans MT" w:hAnsi="Gill Sans MT"/>
          <w:sz w:val="24"/>
          <w:szCs w:val="24"/>
          <w:lang w:val="en-GB"/>
        </w:rPr>
        <w:t>ESIA</w:t>
      </w:r>
      <w:r w:rsidR="00F91ABD" w:rsidRPr="00411A74">
        <w:rPr>
          <w:rFonts w:ascii="Gill Sans MT" w:hAnsi="Gill Sans MT"/>
          <w:sz w:val="24"/>
          <w:szCs w:val="24"/>
          <w:lang w:val="en-GB"/>
        </w:rPr>
        <w:t xml:space="preserve"> </w:t>
      </w:r>
      <w:r w:rsidR="007E3B4C" w:rsidRPr="00411A74">
        <w:rPr>
          <w:rFonts w:ascii="Gill Sans MT" w:hAnsi="Gill Sans MT"/>
          <w:sz w:val="24"/>
          <w:szCs w:val="24"/>
          <w:lang w:val="en-GB"/>
        </w:rPr>
        <w:t>report</w:t>
      </w:r>
    </w:p>
    <w:p w:rsidR="00F91ABD" w:rsidRPr="00411A74" w:rsidRDefault="00FE0EBB" w:rsidP="00F91ABD">
      <w:pPr>
        <w:pStyle w:val="NoSpacing"/>
        <w:rPr>
          <w:rFonts w:ascii="Gill Sans MT" w:hAnsi="Gill Sans MT"/>
          <w:sz w:val="24"/>
          <w:szCs w:val="24"/>
          <w:lang w:val="en-GB"/>
        </w:rPr>
      </w:pPr>
      <w:r w:rsidRPr="00411A74">
        <w:rPr>
          <w:rFonts w:ascii="Gill Sans MT" w:hAnsi="Gill Sans MT"/>
          <w:sz w:val="24"/>
          <w:szCs w:val="24"/>
          <w:lang w:val="en-GB"/>
        </w:rPr>
        <w:t>Session</w:t>
      </w:r>
      <w:r w:rsidR="00F91ABD" w:rsidRPr="00411A74">
        <w:rPr>
          <w:rFonts w:ascii="Gill Sans MT" w:hAnsi="Gill Sans MT"/>
          <w:sz w:val="24"/>
          <w:szCs w:val="24"/>
          <w:lang w:val="en-GB"/>
        </w:rPr>
        <w:t xml:space="preserve"> 11:</w:t>
      </w:r>
      <w:r w:rsidR="00FD75B8" w:rsidRPr="00411A74">
        <w:rPr>
          <w:rFonts w:ascii="Gill Sans MT" w:hAnsi="Gill Sans MT"/>
          <w:sz w:val="24"/>
          <w:szCs w:val="24"/>
          <w:lang w:val="en-GB"/>
        </w:rPr>
        <w:t xml:space="preserve"> </w:t>
      </w:r>
      <w:r w:rsidR="007E3B4C" w:rsidRPr="00411A74">
        <w:rPr>
          <w:rFonts w:ascii="Gill Sans MT" w:hAnsi="Gill Sans MT"/>
          <w:sz w:val="24"/>
          <w:szCs w:val="24"/>
          <w:lang w:val="en-GB"/>
        </w:rPr>
        <w:t xml:space="preserve">ESIA project management </w:t>
      </w:r>
    </w:p>
    <w:p w:rsidR="00F91ABD" w:rsidRPr="00411A74" w:rsidRDefault="00FE0EBB" w:rsidP="00F91ABD">
      <w:pPr>
        <w:pStyle w:val="NoSpacing"/>
        <w:rPr>
          <w:rFonts w:ascii="Gill Sans MT" w:hAnsi="Gill Sans MT"/>
          <w:sz w:val="24"/>
          <w:szCs w:val="24"/>
          <w:lang w:val="en-GB"/>
        </w:rPr>
      </w:pPr>
      <w:r w:rsidRPr="00411A74">
        <w:rPr>
          <w:rFonts w:ascii="Gill Sans MT" w:hAnsi="Gill Sans MT"/>
          <w:sz w:val="24"/>
          <w:szCs w:val="24"/>
          <w:lang w:val="en-GB"/>
        </w:rPr>
        <w:t>Session</w:t>
      </w:r>
      <w:r w:rsidR="00F91ABD" w:rsidRPr="00411A74">
        <w:rPr>
          <w:rFonts w:ascii="Gill Sans MT" w:hAnsi="Gill Sans MT"/>
          <w:sz w:val="24"/>
          <w:szCs w:val="24"/>
          <w:lang w:val="en-GB"/>
        </w:rPr>
        <w:t xml:space="preserve"> 12:</w:t>
      </w:r>
      <w:r w:rsidR="00FD75B8" w:rsidRPr="00411A74">
        <w:rPr>
          <w:rFonts w:ascii="Gill Sans MT" w:hAnsi="Gill Sans MT"/>
          <w:sz w:val="24"/>
          <w:szCs w:val="24"/>
          <w:lang w:val="en-GB"/>
        </w:rPr>
        <w:t xml:space="preserve"> </w:t>
      </w:r>
      <w:r w:rsidR="007E3B4C" w:rsidRPr="00411A74">
        <w:rPr>
          <w:rFonts w:ascii="Gill Sans MT" w:hAnsi="Gill Sans MT"/>
          <w:sz w:val="24"/>
          <w:szCs w:val="24"/>
          <w:lang w:val="en-GB"/>
        </w:rPr>
        <w:t>Monitoring and evaluation of ESIA implementation</w:t>
      </w:r>
    </w:p>
    <w:p w:rsidR="00F91ABD" w:rsidRPr="00411A74" w:rsidRDefault="00FE0EBB" w:rsidP="00F91ABD">
      <w:pPr>
        <w:pStyle w:val="NoSpacing"/>
        <w:rPr>
          <w:rFonts w:ascii="Gill Sans MT" w:hAnsi="Gill Sans MT"/>
          <w:sz w:val="24"/>
          <w:szCs w:val="24"/>
          <w:lang w:val="en-GB"/>
        </w:rPr>
      </w:pPr>
      <w:r w:rsidRPr="00411A74">
        <w:rPr>
          <w:rFonts w:ascii="Gill Sans MT" w:hAnsi="Gill Sans MT"/>
          <w:sz w:val="24"/>
          <w:szCs w:val="24"/>
          <w:lang w:val="en-GB"/>
        </w:rPr>
        <w:t>Session</w:t>
      </w:r>
      <w:r w:rsidR="00F91ABD" w:rsidRPr="00411A74">
        <w:rPr>
          <w:rFonts w:ascii="Gill Sans MT" w:hAnsi="Gill Sans MT"/>
          <w:sz w:val="24"/>
          <w:szCs w:val="24"/>
          <w:lang w:val="en-GB"/>
        </w:rPr>
        <w:t xml:space="preserve"> 13:</w:t>
      </w:r>
      <w:r w:rsidR="00FD75B8" w:rsidRPr="00411A74">
        <w:rPr>
          <w:rFonts w:ascii="Gill Sans MT" w:hAnsi="Gill Sans MT"/>
          <w:sz w:val="24"/>
          <w:szCs w:val="24"/>
          <w:lang w:val="en-GB"/>
        </w:rPr>
        <w:t xml:space="preserve"> </w:t>
      </w:r>
      <w:r w:rsidR="007E3B4C" w:rsidRPr="00411A74">
        <w:rPr>
          <w:rFonts w:ascii="Gill Sans MT" w:hAnsi="Gill Sans MT"/>
          <w:sz w:val="24"/>
          <w:szCs w:val="24"/>
          <w:lang w:val="en-GB"/>
        </w:rPr>
        <w:t>ESIA project decommissioning</w:t>
      </w:r>
    </w:p>
    <w:p w:rsidR="00F91ABD" w:rsidRPr="00411A74" w:rsidRDefault="00FE0EBB" w:rsidP="00F91ABD">
      <w:pPr>
        <w:pStyle w:val="NoSpacing"/>
        <w:rPr>
          <w:rFonts w:ascii="Gill Sans MT" w:hAnsi="Gill Sans MT"/>
          <w:sz w:val="24"/>
          <w:szCs w:val="24"/>
          <w:lang w:val="en-GB"/>
        </w:rPr>
      </w:pPr>
      <w:r w:rsidRPr="00411A74">
        <w:rPr>
          <w:rFonts w:ascii="Gill Sans MT" w:hAnsi="Gill Sans MT"/>
          <w:sz w:val="24"/>
          <w:szCs w:val="24"/>
          <w:lang w:val="en-GB"/>
        </w:rPr>
        <w:t>Session</w:t>
      </w:r>
      <w:r w:rsidR="00F91ABD" w:rsidRPr="00411A74">
        <w:rPr>
          <w:rFonts w:ascii="Gill Sans MT" w:hAnsi="Gill Sans MT"/>
          <w:sz w:val="24"/>
          <w:szCs w:val="24"/>
          <w:lang w:val="en-GB"/>
        </w:rPr>
        <w:t xml:space="preserve"> 14:</w:t>
      </w:r>
      <w:r w:rsidR="00FD75B8" w:rsidRPr="00411A74">
        <w:rPr>
          <w:rFonts w:ascii="Gill Sans MT" w:hAnsi="Gill Sans MT"/>
          <w:sz w:val="24"/>
          <w:szCs w:val="24"/>
          <w:lang w:val="en-GB"/>
        </w:rPr>
        <w:t xml:space="preserve"> </w:t>
      </w:r>
      <w:r w:rsidR="007E3B4C" w:rsidRPr="00411A74">
        <w:rPr>
          <w:rFonts w:ascii="Gill Sans MT" w:hAnsi="Gill Sans MT"/>
          <w:sz w:val="24"/>
          <w:szCs w:val="24"/>
          <w:lang w:val="en-GB"/>
        </w:rPr>
        <w:t>Developments in ESIA and future directions</w:t>
      </w:r>
    </w:p>
    <w:p w:rsidR="00020A2F" w:rsidRPr="00411A74" w:rsidRDefault="00020A2F" w:rsidP="00020A2F">
      <w:pPr>
        <w:spacing w:after="0" w:line="240" w:lineRule="auto"/>
        <w:rPr>
          <w:rFonts w:ascii="Gill Sans MT" w:hAnsi="Gill Sans MT"/>
          <w:sz w:val="24"/>
          <w:szCs w:val="24"/>
        </w:rPr>
      </w:pPr>
      <w:r w:rsidRPr="00411A74">
        <w:rPr>
          <w:rFonts w:ascii="Gill Sans MT" w:hAnsi="Gill Sans MT"/>
          <w:b/>
          <w:sz w:val="24"/>
          <w:szCs w:val="24"/>
        </w:rPr>
        <w:t>Training Methods:</w:t>
      </w:r>
      <w:r w:rsidRPr="00411A74">
        <w:rPr>
          <w:rFonts w:ascii="Gill Sans MT" w:hAnsi="Gill Sans MT"/>
          <w:sz w:val="24"/>
          <w:szCs w:val="24"/>
        </w:rPr>
        <w:t xml:space="preserve"> Include presentations using multimedia, group discussions and plenary, case studies and field excursion.</w:t>
      </w:r>
    </w:p>
    <w:p w:rsidR="00012A2A" w:rsidRPr="00411A74" w:rsidRDefault="00012A2A" w:rsidP="00012A2A">
      <w:pPr>
        <w:spacing w:after="0" w:line="240" w:lineRule="auto"/>
        <w:rPr>
          <w:rFonts w:ascii="Gill Sans MT" w:hAnsi="Gill Sans MT"/>
          <w:sz w:val="24"/>
          <w:szCs w:val="24"/>
        </w:rPr>
      </w:pPr>
    </w:p>
    <w:p w:rsidR="00012A2A" w:rsidRPr="00411A74" w:rsidRDefault="00012A2A">
      <w:pPr>
        <w:rPr>
          <w:rFonts w:ascii="Gill Sans MT" w:hAnsi="Gill Sans MT"/>
          <w:sz w:val="24"/>
          <w:szCs w:val="24"/>
        </w:rPr>
      </w:pPr>
    </w:p>
    <w:p w:rsidR="00432C75" w:rsidRPr="00411A74" w:rsidRDefault="00432C75" w:rsidP="00432C75">
      <w:pPr>
        <w:spacing w:after="0" w:line="240" w:lineRule="auto"/>
        <w:jc w:val="both"/>
        <w:rPr>
          <w:rFonts w:ascii="Gill Sans MT" w:hAnsi="Gill Sans MT" w:cs="Times New Roman"/>
          <w:sz w:val="24"/>
          <w:szCs w:val="24"/>
        </w:rPr>
      </w:pPr>
      <w:r w:rsidRPr="00411A74">
        <w:rPr>
          <w:rFonts w:ascii="Gill Sans MT" w:hAnsi="Gill Sans MT" w:cs="Times New Roman"/>
          <w:sz w:val="24"/>
          <w:szCs w:val="24"/>
        </w:rPr>
        <w:t xml:space="preserve">How to Apply: </w:t>
      </w:r>
    </w:p>
    <w:p w:rsidR="00432C75" w:rsidRPr="00411A74" w:rsidRDefault="00432C75" w:rsidP="00432C75">
      <w:pPr>
        <w:spacing w:after="0" w:line="240" w:lineRule="auto"/>
        <w:jc w:val="both"/>
        <w:rPr>
          <w:rFonts w:ascii="Gill Sans MT" w:hAnsi="Gill Sans MT" w:cs="Times New Roman"/>
          <w:sz w:val="24"/>
          <w:szCs w:val="24"/>
        </w:rPr>
      </w:pPr>
      <w:r w:rsidRPr="00411A74">
        <w:rPr>
          <w:rFonts w:ascii="Gill Sans MT" w:hAnsi="Gill Sans MT" w:cs="Times New Roman"/>
          <w:sz w:val="24"/>
          <w:szCs w:val="24"/>
        </w:rPr>
        <w:t xml:space="preserve">Complete and return a registration form that can be obtained from Ms. </w:t>
      </w:r>
      <w:proofErr w:type="spellStart"/>
      <w:r w:rsidRPr="00411A74">
        <w:rPr>
          <w:rFonts w:ascii="Gill Sans MT" w:hAnsi="Gill Sans MT" w:cs="Times New Roman"/>
          <w:sz w:val="24"/>
          <w:szCs w:val="24"/>
        </w:rPr>
        <w:t>Ngwira</w:t>
      </w:r>
      <w:proofErr w:type="spellEnd"/>
      <w:r w:rsidRPr="00411A74">
        <w:rPr>
          <w:rFonts w:ascii="Gill Sans MT" w:hAnsi="Gill Sans MT" w:cs="Times New Roman"/>
          <w:sz w:val="24"/>
          <w:szCs w:val="24"/>
        </w:rPr>
        <w:t xml:space="preserve"> at least 7 days before start of each course:  </w:t>
      </w:r>
    </w:p>
    <w:p w:rsidR="00432C75" w:rsidRPr="00411A74" w:rsidRDefault="00432C75" w:rsidP="00432C75">
      <w:pPr>
        <w:spacing w:after="0" w:line="240" w:lineRule="auto"/>
        <w:jc w:val="both"/>
        <w:rPr>
          <w:rFonts w:ascii="Gill Sans MT" w:hAnsi="Gill Sans MT" w:cs="Times New Roman"/>
          <w:sz w:val="24"/>
          <w:szCs w:val="24"/>
        </w:rPr>
      </w:pPr>
      <w:proofErr w:type="gramStart"/>
      <w:r w:rsidRPr="00411A74">
        <w:rPr>
          <w:rFonts w:ascii="Gill Sans MT" w:hAnsi="Gill Sans MT" w:cs="Times New Roman"/>
          <w:sz w:val="24"/>
          <w:szCs w:val="24"/>
        </w:rPr>
        <w:t xml:space="preserve">Ms. Mary </w:t>
      </w:r>
      <w:proofErr w:type="spellStart"/>
      <w:r w:rsidRPr="00411A74">
        <w:rPr>
          <w:rFonts w:ascii="Gill Sans MT" w:hAnsi="Gill Sans MT" w:cs="Times New Roman"/>
          <w:sz w:val="24"/>
          <w:szCs w:val="24"/>
        </w:rPr>
        <w:t>Ngwira</w:t>
      </w:r>
      <w:proofErr w:type="spellEnd"/>
      <w:r w:rsidRPr="00411A74">
        <w:rPr>
          <w:rFonts w:ascii="Gill Sans MT" w:hAnsi="Gill Sans MT" w:cs="Times New Roman"/>
          <w:sz w:val="24"/>
          <w:szCs w:val="24"/>
        </w:rPr>
        <w:t>, CARD, P.O. Box 219, Lilongwe, Malawi.</w:t>
      </w:r>
      <w:proofErr w:type="gramEnd"/>
      <w:r w:rsidRPr="00411A74">
        <w:rPr>
          <w:rFonts w:ascii="Gill Sans MT" w:hAnsi="Gill Sans MT" w:cs="Times New Roman"/>
          <w:sz w:val="24"/>
          <w:szCs w:val="24"/>
        </w:rPr>
        <w:t xml:space="preserve"> Phone: +265-1-277-412/ +265-888-355-820/ +265-111-740-357</w:t>
      </w:r>
    </w:p>
    <w:p w:rsidR="00432C75" w:rsidRPr="00411A74" w:rsidRDefault="00432C75" w:rsidP="00432C75">
      <w:pPr>
        <w:spacing w:after="0" w:line="240" w:lineRule="auto"/>
        <w:jc w:val="both"/>
        <w:rPr>
          <w:rFonts w:ascii="Gill Sans MT" w:hAnsi="Gill Sans MT" w:cs="Times New Roman"/>
          <w:sz w:val="24"/>
          <w:szCs w:val="24"/>
        </w:rPr>
      </w:pPr>
      <w:r w:rsidRPr="00411A74">
        <w:rPr>
          <w:rFonts w:ascii="Gill Sans MT" w:hAnsi="Gill Sans MT" w:cs="Times New Roman"/>
          <w:sz w:val="24"/>
          <w:szCs w:val="24"/>
        </w:rPr>
        <w:lastRenderedPageBreak/>
        <w:t xml:space="preserve">Email:  maryngwira2009@yahoo.com or card@bunda.luanar.mw </w:t>
      </w:r>
    </w:p>
    <w:p w:rsidR="00432C75" w:rsidRPr="00411A74" w:rsidRDefault="00432C75" w:rsidP="00432C75">
      <w:pPr>
        <w:spacing w:after="0" w:line="240" w:lineRule="auto"/>
        <w:jc w:val="both"/>
        <w:rPr>
          <w:rFonts w:ascii="Gill Sans MT" w:hAnsi="Gill Sans MT" w:cs="Times New Roman"/>
          <w:sz w:val="24"/>
          <w:szCs w:val="24"/>
        </w:rPr>
      </w:pPr>
    </w:p>
    <w:p w:rsidR="00432C75" w:rsidRPr="00411A74" w:rsidRDefault="00432C75" w:rsidP="00432C75">
      <w:pPr>
        <w:spacing w:after="0" w:line="240" w:lineRule="auto"/>
        <w:jc w:val="both"/>
        <w:rPr>
          <w:rFonts w:ascii="Gill Sans MT" w:hAnsi="Gill Sans MT" w:cs="Times New Roman"/>
          <w:sz w:val="24"/>
          <w:szCs w:val="24"/>
        </w:rPr>
      </w:pPr>
      <w:r w:rsidRPr="00411A74">
        <w:rPr>
          <w:rFonts w:ascii="Gill Sans MT" w:hAnsi="Gill Sans MT" w:cs="Times New Roman"/>
          <w:sz w:val="24"/>
          <w:szCs w:val="24"/>
        </w:rPr>
        <w:t xml:space="preserve">Detailed information about the courses and other training opportunities can be obtained from: </w:t>
      </w:r>
    </w:p>
    <w:p w:rsidR="00432C75" w:rsidRPr="00411A74" w:rsidRDefault="00432C75" w:rsidP="00432C75">
      <w:pPr>
        <w:spacing w:after="0" w:line="240" w:lineRule="auto"/>
        <w:jc w:val="both"/>
        <w:rPr>
          <w:rFonts w:ascii="Gill Sans MT" w:hAnsi="Gill Sans MT" w:cs="Times New Roman"/>
          <w:sz w:val="24"/>
          <w:szCs w:val="24"/>
        </w:rPr>
      </w:pPr>
      <w:r w:rsidRPr="00411A74">
        <w:rPr>
          <w:rFonts w:ascii="Gill Sans MT" w:hAnsi="Gill Sans MT" w:cs="Times New Roman"/>
          <w:sz w:val="24"/>
          <w:szCs w:val="24"/>
        </w:rPr>
        <w:t xml:space="preserve">Mr. </w:t>
      </w:r>
      <w:proofErr w:type="spellStart"/>
      <w:r w:rsidRPr="00411A74">
        <w:rPr>
          <w:rFonts w:ascii="Gill Sans MT" w:hAnsi="Gill Sans MT" w:cs="Times New Roman"/>
          <w:sz w:val="24"/>
          <w:szCs w:val="24"/>
        </w:rPr>
        <w:t>Deusdedit</w:t>
      </w:r>
      <w:proofErr w:type="spellEnd"/>
      <w:r w:rsidRPr="00411A74">
        <w:rPr>
          <w:rFonts w:ascii="Gill Sans MT" w:hAnsi="Gill Sans MT" w:cs="Times New Roman"/>
          <w:sz w:val="24"/>
          <w:szCs w:val="24"/>
        </w:rPr>
        <w:t xml:space="preserve"> Peter </w:t>
      </w:r>
      <w:proofErr w:type="spellStart"/>
      <w:r w:rsidRPr="00411A74">
        <w:rPr>
          <w:rFonts w:ascii="Gill Sans MT" w:hAnsi="Gill Sans MT" w:cs="Times New Roman"/>
          <w:sz w:val="24"/>
          <w:szCs w:val="24"/>
        </w:rPr>
        <w:t>Kafere</w:t>
      </w:r>
      <w:proofErr w:type="spellEnd"/>
      <w:r w:rsidRPr="00411A74">
        <w:rPr>
          <w:rFonts w:ascii="Gill Sans MT" w:hAnsi="Gill Sans MT" w:cs="Times New Roman"/>
          <w:sz w:val="24"/>
          <w:szCs w:val="24"/>
        </w:rPr>
        <w:t>, Training and Consultancy Coordinator: +265-993-584-838/+265-884-968-827 or +265-111-553-718</w:t>
      </w:r>
    </w:p>
    <w:p w:rsidR="00432C75" w:rsidRPr="00411A74" w:rsidRDefault="00432C75" w:rsidP="00432C75">
      <w:pPr>
        <w:spacing w:after="0" w:line="240" w:lineRule="auto"/>
        <w:jc w:val="both"/>
        <w:rPr>
          <w:rFonts w:ascii="Gill Sans MT" w:hAnsi="Gill Sans MT" w:cs="Times New Roman"/>
          <w:sz w:val="24"/>
          <w:szCs w:val="24"/>
        </w:rPr>
      </w:pPr>
      <w:r w:rsidRPr="00411A74">
        <w:rPr>
          <w:rFonts w:ascii="Gill Sans MT" w:hAnsi="Gill Sans MT" w:cs="Times New Roman"/>
          <w:sz w:val="24"/>
          <w:szCs w:val="24"/>
        </w:rPr>
        <w:t>Email: tcc@bunda.luanar.mw / dpkafere@gmail.com</w:t>
      </w:r>
    </w:p>
    <w:p w:rsidR="00432C75" w:rsidRPr="00411A74" w:rsidRDefault="00432C75" w:rsidP="00432C75">
      <w:pPr>
        <w:spacing w:after="0" w:line="240" w:lineRule="auto"/>
        <w:jc w:val="both"/>
        <w:rPr>
          <w:rFonts w:ascii="Gill Sans MT" w:hAnsi="Gill Sans MT" w:cs="Times New Roman"/>
          <w:sz w:val="24"/>
          <w:szCs w:val="24"/>
        </w:rPr>
      </w:pPr>
    </w:p>
    <w:p w:rsidR="00432C75" w:rsidRPr="00411A74" w:rsidRDefault="00432C75" w:rsidP="00432C75">
      <w:pPr>
        <w:spacing w:after="0" w:line="240" w:lineRule="auto"/>
        <w:jc w:val="both"/>
        <w:rPr>
          <w:rFonts w:ascii="Gill Sans MT" w:hAnsi="Gill Sans MT" w:cs="Times New Roman"/>
          <w:sz w:val="24"/>
          <w:szCs w:val="24"/>
        </w:rPr>
      </w:pPr>
      <w:r w:rsidRPr="00411A74">
        <w:rPr>
          <w:rFonts w:ascii="Gill Sans MT" w:hAnsi="Gill Sans MT" w:cs="Times New Roman"/>
          <w:sz w:val="24"/>
          <w:szCs w:val="24"/>
        </w:rPr>
        <w:t>Course Fees:</w:t>
      </w:r>
      <w:r w:rsidRPr="00411A74">
        <w:rPr>
          <w:rFonts w:ascii="Gill Sans MT" w:hAnsi="Gill Sans MT" w:cs="Times New Roman"/>
          <w:sz w:val="24"/>
          <w:szCs w:val="24"/>
        </w:rPr>
        <w:tab/>
      </w:r>
      <w:r w:rsidR="000317A4">
        <w:rPr>
          <w:rFonts w:ascii="Gill Sans MT" w:hAnsi="Gill Sans MT" w:cs="Times New Roman"/>
          <w:sz w:val="24"/>
          <w:szCs w:val="24"/>
        </w:rPr>
        <w:t xml:space="preserve">           </w:t>
      </w:r>
      <w:r w:rsidRPr="00411A74">
        <w:rPr>
          <w:rFonts w:ascii="Gill Sans MT" w:hAnsi="Gill Sans MT" w:cs="Times New Roman"/>
          <w:sz w:val="24"/>
          <w:szCs w:val="24"/>
        </w:rPr>
        <w:t xml:space="preserve">Residential </w:t>
      </w:r>
      <w:r w:rsidRPr="00411A74">
        <w:rPr>
          <w:rFonts w:ascii="Gill Sans MT" w:hAnsi="Gill Sans MT" w:cs="Times New Roman"/>
          <w:sz w:val="24"/>
          <w:szCs w:val="24"/>
        </w:rPr>
        <w:tab/>
      </w:r>
      <w:r w:rsidRPr="00411A74">
        <w:rPr>
          <w:rFonts w:ascii="Gill Sans MT" w:hAnsi="Gill Sans MT" w:cs="Times New Roman"/>
          <w:sz w:val="24"/>
          <w:szCs w:val="24"/>
        </w:rPr>
        <w:tab/>
        <w:t xml:space="preserve">Half-Board: </w:t>
      </w:r>
      <w:r w:rsidRPr="00411A74">
        <w:rPr>
          <w:rFonts w:ascii="Gill Sans MT" w:hAnsi="Gill Sans MT" w:cs="Times New Roman"/>
          <w:sz w:val="24"/>
          <w:szCs w:val="24"/>
        </w:rPr>
        <w:tab/>
      </w:r>
      <w:r w:rsidRPr="00411A74">
        <w:rPr>
          <w:rFonts w:ascii="Gill Sans MT" w:hAnsi="Gill Sans MT" w:cs="Times New Roman"/>
          <w:sz w:val="24"/>
          <w:szCs w:val="24"/>
        </w:rPr>
        <w:tab/>
        <w:t xml:space="preserve">Non- Residential: </w:t>
      </w:r>
      <w:r w:rsidRPr="00411A74">
        <w:rPr>
          <w:rFonts w:ascii="Gill Sans MT" w:hAnsi="Gill Sans MT" w:cs="Times New Roman"/>
          <w:sz w:val="24"/>
          <w:szCs w:val="24"/>
        </w:rPr>
        <w:tab/>
      </w:r>
    </w:p>
    <w:p w:rsidR="00432C75" w:rsidRPr="00411A74" w:rsidRDefault="00432C75" w:rsidP="00432C75">
      <w:pPr>
        <w:spacing w:after="0" w:line="240" w:lineRule="auto"/>
        <w:jc w:val="both"/>
        <w:rPr>
          <w:rFonts w:ascii="Gill Sans MT" w:hAnsi="Gill Sans MT" w:cs="Times New Roman"/>
          <w:sz w:val="24"/>
          <w:szCs w:val="24"/>
        </w:rPr>
      </w:pPr>
      <w:r w:rsidRPr="00411A74">
        <w:rPr>
          <w:rFonts w:ascii="Gill Sans MT" w:hAnsi="Gill Sans MT" w:cs="Times New Roman"/>
          <w:sz w:val="24"/>
          <w:szCs w:val="24"/>
        </w:rPr>
        <w:t>1 Week Course</w:t>
      </w:r>
      <w:r w:rsidRPr="00411A74">
        <w:rPr>
          <w:rFonts w:ascii="Gill Sans MT" w:hAnsi="Gill Sans MT" w:cs="Times New Roman"/>
          <w:sz w:val="24"/>
          <w:szCs w:val="24"/>
        </w:rPr>
        <w:tab/>
        <w:t>K237</w:t>
      </w:r>
      <w:proofErr w:type="gramStart"/>
      <w:r w:rsidRPr="00411A74">
        <w:rPr>
          <w:rFonts w:ascii="Gill Sans MT" w:hAnsi="Gill Sans MT" w:cs="Times New Roman"/>
          <w:sz w:val="24"/>
          <w:szCs w:val="24"/>
        </w:rPr>
        <w:t>,500.00</w:t>
      </w:r>
      <w:proofErr w:type="gramEnd"/>
      <w:r w:rsidRPr="00411A74">
        <w:rPr>
          <w:rFonts w:ascii="Gill Sans MT" w:hAnsi="Gill Sans MT" w:cs="Times New Roman"/>
          <w:sz w:val="24"/>
          <w:szCs w:val="24"/>
        </w:rPr>
        <w:tab/>
      </w:r>
      <w:r w:rsidRPr="00411A74">
        <w:rPr>
          <w:rFonts w:ascii="Gill Sans MT" w:hAnsi="Gill Sans MT" w:cs="Times New Roman"/>
          <w:sz w:val="24"/>
          <w:szCs w:val="24"/>
        </w:rPr>
        <w:tab/>
        <w:t>K213,500.00</w:t>
      </w:r>
      <w:r w:rsidRPr="00411A74">
        <w:rPr>
          <w:rFonts w:ascii="Gill Sans MT" w:hAnsi="Gill Sans MT" w:cs="Times New Roman"/>
          <w:sz w:val="24"/>
          <w:szCs w:val="24"/>
        </w:rPr>
        <w:tab/>
      </w:r>
      <w:r w:rsidRPr="00411A74">
        <w:rPr>
          <w:rFonts w:ascii="Gill Sans MT" w:hAnsi="Gill Sans MT" w:cs="Times New Roman"/>
          <w:sz w:val="24"/>
          <w:szCs w:val="24"/>
        </w:rPr>
        <w:tab/>
        <w:t>K177,500.00</w:t>
      </w:r>
    </w:p>
    <w:p w:rsidR="00432C75" w:rsidRPr="00411A74" w:rsidRDefault="00432C75" w:rsidP="00432C75">
      <w:pPr>
        <w:spacing w:after="0" w:line="240" w:lineRule="auto"/>
        <w:jc w:val="both"/>
        <w:rPr>
          <w:rFonts w:ascii="Gill Sans MT" w:hAnsi="Gill Sans MT" w:cs="Times New Roman"/>
          <w:sz w:val="24"/>
          <w:szCs w:val="24"/>
        </w:rPr>
      </w:pPr>
      <w:r w:rsidRPr="00411A74">
        <w:rPr>
          <w:rFonts w:ascii="Gill Sans MT" w:hAnsi="Gill Sans MT" w:cs="Times New Roman"/>
          <w:sz w:val="24"/>
          <w:szCs w:val="24"/>
        </w:rPr>
        <w:t>2 Weeks Course</w:t>
      </w:r>
      <w:r w:rsidRPr="00411A74">
        <w:rPr>
          <w:rFonts w:ascii="Gill Sans MT" w:hAnsi="Gill Sans MT" w:cs="Times New Roman"/>
          <w:sz w:val="24"/>
          <w:szCs w:val="24"/>
        </w:rPr>
        <w:tab/>
        <w:t>K485</w:t>
      </w:r>
      <w:proofErr w:type="gramStart"/>
      <w:r w:rsidRPr="00411A74">
        <w:rPr>
          <w:rFonts w:ascii="Gill Sans MT" w:hAnsi="Gill Sans MT" w:cs="Times New Roman"/>
          <w:sz w:val="24"/>
          <w:szCs w:val="24"/>
        </w:rPr>
        <w:t>,000.00</w:t>
      </w:r>
      <w:proofErr w:type="gramEnd"/>
      <w:r w:rsidRPr="00411A74">
        <w:rPr>
          <w:rFonts w:ascii="Gill Sans MT" w:hAnsi="Gill Sans MT" w:cs="Times New Roman"/>
          <w:sz w:val="24"/>
          <w:szCs w:val="24"/>
        </w:rPr>
        <w:tab/>
      </w:r>
      <w:r w:rsidRPr="00411A74">
        <w:rPr>
          <w:rFonts w:ascii="Gill Sans MT" w:hAnsi="Gill Sans MT" w:cs="Times New Roman"/>
          <w:sz w:val="24"/>
          <w:szCs w:val="24"/>
        </w:rPr>
        <w:tab/>
        <w:t>K433,000.00</w:t>
      </w:r>
      <w:r w:rsidRPr="00411A74">
        <w:rPr>
          <w:rFonts w:ascii="Gill Sans MT" w:hAnsi="Gill Sans MT" w:cs="Times New Roman"/>
          <w:sz w:val="24"/>
          <w:szCs w:val="24"/>
        </w:rPr>
        <w:tab/>
      </w:r>
      <w:r w:rsidRPr="00411A74">
        <w:rPr>
          <w:rFonts w:ascii="Gill Sans MT" w:hAnsi="Gill Sans MT" w:cs="Times New Roman"/>
          <w:sz w:val="24"/>
          <w:szCs w:val="24"/>
        </w:rPr>
        <w:tab/>
        <w:t>K355,000.00</w:t>
      </w:r>
    </w:p>
    <w:p w:rsidR="00432C75" w:rsidRPr="00411A74" w:rsidRDefault="00432C75" w:rsidP="00432C75">
      <w:pPr>
        <w:spacing w:after="0" w:line="240" w:lineRule="auto"/>
        <w:jc w:val="both"/>
        <w:rPr>
          <w:rFonts w:ascii="Gill Sans MT" w:hAnsi="Gill Sans MT" w:cs="Times New Roman"/>
          <w:sz w:val="24"/>
          <w:szCs w:val="24"/>
        </w:rPr>
      </w:pPr>
      <w:r w:rsidRPr="00411A74">
        <w:rPr>
          <w:rFonts w:ascii="Gill Sans MT" w:hAnsi="Gill Sans MT" w:cs="Times New Roman"/>
          <w:sz w:val="24"/>
          <w:szCs w:val="24"/>
        </w:rPr>
        <w:t>Residential fees cover accommodation, lunch, supper, refreshments, training materials, trainers, training facilities and equipment, and certification. Half-board fees cover accommodation, lunch, refreshments, training materials, trainers, training facilities and equipment, and certification. Non-Residential fees cover lunch, refreshments, training materials, trainers, training facilities and equipment, and certification.</w:t>
      </w:r>
    </w:p>
    <w:p w:rsidR="00432C75" w:rsidRPr="00411A74" w:rsidRDefault="00432C75" w:rsidP="00432C75">
      <w:pPr>
        <w:spacing w:after="0" w:line="240" w:lineRule="auto"/>
        <w:jc w:val="both"/>
        <w:rPr>
          <w:rFonts w:ascii="Gill Sans MT" w:hAnsi="Gill Sans MT" w:cs="Times New Roman"/>
          <w:sz w:val="24"/>
          <w:szCs w:val="24"/>
        </w:rPr>
      </w:pPr>
    </w:p>
    <w:p w:rsidR="00432C75" w:rsidRPr="00411A74" w:rsidRDefault="00432C75" w:rsidP="00432C75">
      <w:pPr>
        <w:spacing w:after="0" w:line="240" w:lineRule="auto"/>
        <w:jc w:val="both"/>
        <w:rPr>
          <w:rFonts w:ascii="Gill Sans MT" w:hAnsi="Gill Sans MT" w:cs="Times New Roman"/>
          <w:sz w:val="24"/>
          <w:szCs w:val="24"/>
        </w:rPr>
      </w:pPr>
      <w:r w:rsidRPr="00411A74">
        <w:rPr>
          <w:rFonts w:ascii="Gill Sans MT" w:hAnsi="Gill Sans MT" w:cs="Times New Roman"/>
          <w:sz w:val="24"/>
          <w:szCs w:val="24"/>
        </w:rPr>
        <w:t>Payment of fees is through the bank. Account details are:</w:t>
      </w:r>
    </w:p>
    <w:p w:rsidR="00432C75" w:rsidRPr="00411A74" w:rsidRDefault="001B2E79" w:rsidP="00432C75">
      <w:pPr>
        <w:spacing w:after="0" w:line="240" w:lineRule="auto"/>
        <w:jc w:val="both"/>
        <w:rPr>
          <w:rFonts w:ascii="Gill Sans MT" w:hAnsi="Gill Sans MT" w:cs="Times New Roman"/>
          <w:sz w:val="24"/>
          <w:szCs w:val="24"/>
        </w:rPr>
      </w:pPr>
      <w:r>
        <w:rPr>
          <w:rFonts w:ascii="Gill Sans MT" w:hAnsi="Gill Sans MT" w:cs="Times New Roman"/>
          <w:sz w:val="24"/>
          <w:szCs w:val="24"/>
        </w:rPr>
        <w:t xml:space="preserve">Account name:  </w:t>
      </w:r>
      <w:r w:rsidR="00432C75" w:rsidRPr="00411A74">
        <w:rPr>
          <w:rFonts w:ascii="Gill Sans MT" w:hAnsi="Gill Sans MT" w:cs="Times New Roman"/>
          <w:sz w:val="24"/>
          <w:szCs w:val="24"/>
        </w:rPr>
        <w:t>Centre for Agricultural Research and Development</w:t>
      </w:r>
    </w:p>
    <w:p w:rsidR="00432C75" w:rsidRPr="00411A74" w:rsidRDefault="00432C75" w:rsidP="00432C75">
      <w:pPr>
        <w:spacing w:after="0" w:line="240" w:lineRule="auto"/>
        <w:jc w:val="both"/>
        <w:rPr>
          <w:rFonts w:ascii="Gill Sans MT" w:hAnsi="Gill Sans MT" w:cs="Times New Roman"/>
          <w:sz w:val="24"/>
          <w:szCs w:val="24"/>
        </w:rPr>
      </w:pPr>
      <w:r w:rsidRPr="00411A74">
        <w:rPr>
          <w:rFonts w:ascii="Gill Sans MT" w:hAnsi="Gill Sans MT" w:cs="Times New Roman"/>
          <w:sz w:val="24"/>
          <w:szCs w:val="24"/>
        </w:rPr>
        <w:t>Account #:</w:t>
      </w:r>
      <w:r w:rsidRPr="00411A74">
        <w:rPr>
          <w:rFonts w:ascii="Gill Sans MT" w:hAnsi="Gill Sans MT" w:cs="Times New Roman"/>
          <w:sz w:val="24"/>
          <w:szCs w:val="24"/>
        </w:rPr>
        <w:tab/>
      </w:r>
      <w:r w:rsidR="001B2E79">
        <w:rPr>
          <w:rFonts w:ascii="Gill Sans MT" w:hAnsi="Gill Sans MT" w:cs="Times New Roman"/>
          <w:sz w:val="24"/>
          <w:szCs w:val="24"/>
        </w:rPr>
        <w:t xml:space="preserve">  </w:t>
      </w:r>
      <w:r w:rsidRPr="00411A74">
        <w:rPr>
          <w:rFonts w:ascii="Gill Sans MT" w:hAnsi="Gill Sans MT" w:cs="Times New Roman"/>
          <w:sz w:val="24"/>
          <w:szCs w:val="24"/>
        </w:rPr>
        <w:t>297429</w:t>
      </w:r>
    </w:p>
    <w:p w:rsidR="00432C75" w:rsidRPr="00411A74" w:rsidRDefault="001B2E79" w:rsidP="00432C75">
      <w:pPr>
        <w:spacing w:after="0" w:line="240" w:lineRule="auto"/>
        <w:jc w:val="both"/>
        <w:rPr>
          <w:rFonts w:ascii="Gill Sans MT" w:hAnsi="Gill Sans MT" w:cs="Times New Roman"/>
          <w:sz w:val="24"/>
          <w:szCs w:val="24"/>
        </w:rPr>
      </w:pPr>
      <w:r>
        <w:rPr>
          <w:rFonts w:ascii="Gill Sans MT" w:hAnsi="Gill Sans MT" w:cs="Times New Roman"/>
          <w:sz w:val="24"/>
          <w:szCs w:val="24"/>
        </w:rPr>
        <w:t xml:space="preserve">Name of Bank:   </w:t>
      </w:r>
      <w:r w:rsidR="00432C75" w:rsidRPr="00411A74">
        <w:rPr>
          <w:rFonts w:ascii="Gill Sans MT" w:hAnsi="Gill Sans MT" w:cs="Times New Roman"/>
          <w:sz w:val="24"/>
          <w:szCs w:val="24"/>
        </w:rPr>
        <w:t>National Bank of Malawi, Lilongwe Branch</w:t>
      </w:r>
    </w:p>
    <w:p w:rsidR="00432C75" w:rsidRPr="00411A74" w:rsidRDefault="00432C75" w:rsidP="00432C75">
      <w:pPr>
        <w:spacing w:after="0" w:line="240" w:lineRule="auto"/>
        <w:jc w:val="both"/>
        <w:rPr>
          <w:rFonts w:ascii="Gill Sans MT" w:hAnsi="Gill Sans MT" w:cs="Times New Roman"/>
          <w:sz w:val="24"/>
          <w:szCs w:val="24"/>
        </w:rPr>
      </w:pPr>
      <w:r w:rsidRPr="00411A74">
        <w:rPr>
          <w:rFonts w:ascii="Gill Sans MT" w:hAnsi="Gill Sans MT" w:cs="Times New Roman"/>
          <w:sz w:val="24"/>
          <w:szCs w:val="24"/>
        </w:rPr>
        <w:t>Swift Code:</w:t>
      </w:r>
      <w:r w:rsidRPr="00411A74">
        <w:rPr>
          <w:rFonts w:ascii="Gill Sans MT" w:hAnsi="Gill Sans MT" w:cs="Times New Roman"/>
          <w:sz w:val="24"/>
          <w:szCs w:val="24"/>
        </w:rPr>
        <w:tab/>
      </w:r>
      <w:r w:rsidR="001B2E79">
        <w:rPr>
          <w:rFonts w:ascii="Gill Sans MT" w:hAnsi="Gill Sans MT" w:cs="Times New Roman"/>
          <w:sz w:val="24"/>
          <w:szCs w:val="24"/>
        </w:rPr>
        <w:t xml:space="preserve">   </w:t>
      </w:r>
      <w:r w:rsidRPr="00411A74">
        <w:rPr>
          <w:rFonts w:ascii="Gill Sans MT" w:hAnsi="Gill Sans MT" w:cs="Times New Roman"/>
          <w:sz w:val="24"/>
          <w:szCs w:val="24"/>
        </w:rPr>
        <w:t xml:space="preserve">NB MA MW </w:t>
      </w:r>
      <w:proofErr w:type="spellStart"/>
      <w:r w:rsidRPr="00411A74">
        <w:rPr>
          <w:rFonts w:ascii="Gill Sans MT" w:hAnsi="Gill Sans MT" w:cs="Times New Roman"/>
          <w:sz w:val="24"/>
          <w:szCs w:val="24"/>
        </w:rPr>
        <w:t>MW</w:t>
      </w:r>
      <w:proofErr w:type="spellEnd"/>
      <w:r w:rsidRPr="00411A74">
        <w:rPr>
          <w:rFonts w:ascii="Gill Sans MT" w:hAnsi="Gill Sans MT" w:cs="Times New Roman"/>
          <w:sz w:val="24"/>
          <w:szCs w:val="24"/>
        </w:rPr>
        <w:t xml:space="preserve"> 008 </w:t>
      </w:r>
    </w:p>
    <w:p w:rsidR="00432C75" w:rsidRPr="00411A74" w:rsidRDefault="00432C75" w:rsidP="00432C75">
      <w:pPr>
        <w:spacing w:after="0" w:line="240" w:lineRule="auto"/>
        <w:jc w:val="both"/>
        <w:rPr>
          <w:rFonts w:ascii="Gill Sans MT" w:hAnsi="Gill Sans MT" w:cs="Times New Roman"/>
          <w:sz w:val="24"/>
          <w:szCs w:val="24"/>
        </w:rPr>
      </w:pPr>
      <w:r w:rsidRPr="00411A74">
        <w:rPr>
          <w:rFonts w:ascii="Gill Sans MT" w:hAnsi="Gill Sans MT" w:cs="Times New Roman"/>
          <w:sz w:val="24"/>
          <w:szCs w:val="24"/>
        </w:rPr>
        <w:t>Account Type:</w:t>
      </w:r>
      <w:r w:rsidRPr="00411A74">
        <w:rPr>
          <w:rFonts w:ascii="Gill Sans MT" w:hAnsi="Gill Sans MT" w:cs="Times New Roman"/>
          <w:sz w:val="24"/>
          <w:szCs w:val="24"/>
        </w:rPr>
        <w:tab/>
      </w:r>
      <w:r w:rsidR="001B2E79">
        <w:rPr>
          <w:rFonts w:ascii="Gill Sans MT" w:hAnsi="Gill Sans MT" w:cs="Times New Roman"/>
          <w:sz w:val="24"/>
          <w:szCs w:val="24"/>
        </w:rPr>
        <w:t xml:space="preserve">   </w:t>
      </w:r>
      <w:bookmarkStart w:id="0" w:name="_GoBack"/>
      <w:bookmarkEnd w:id="0"/>
      <w:r w:rsidRPr="00411A74">
        <w:rPr>
          <w:rFonts w:ascii="Gill Sans MT" w:hAnsi="Gill Sans MT" w:cs="Times New Roman"/>
          <w:sz w:val="24"/>
          <w:szCs w:val="24"/>
        </w:rPr>
        <w:t>Current Account</w:t>
      </w:r>
    </w:p>
    <w:p w:rsidR="00432C75" w:rsidRPr="00411A74" w:rsidRDefault="00432C75">
      <w:pPr>
        <w:rPr>
          <w:rFonts w:ascii="Gill Sans MT" w:hAnsi="Gill Sans MT"/>
          <w:sz w:val="24"/>
          <w:szCs w:val="24"/>
        </w:rPr>
      </w:pPr>
    </w:p>
    <w:sectPr w:rsidR="00432C75" w:rsidRPr="00411A74" w:rsidSect="00DD3BBE">
      <w:headerReference w:type="default" r:id="rId9"/>
      <w:pgSz w:w="12240" w:h="15840"/>
      <w:pgMar w:top="45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7994" w:rsidRDefault="00647994" w:rsidP="00E37187">
      <w:pPr>
        <w:spacing w:after="0" w:line="240" w:lineRule="auto"/>
      </w:pPr>
      <w:r>
        <w:separator/>
      </w:r>
    </w:p>
  </w:endnote>
  <w:endnote w:type="continuationSeparator" w:id="0">
    <w:p w:rsidR="00647994" w:rsidRDefault="00647994" w:rsidP="00E371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7994" w:rsidRDefault="00647994" w:rsidP="00E37187">
      <w:pPr>
        <w:spacing w:after="0" w:line="240" w:lineRule="auto"/>
      </w:pPr>
      <w:r>
        <w:separator/>
      </w:r>
    </w:p>
  </w:footnote>
  <w:footnote w:type="continuationSeparator" w:id="0">
    <w:p w:rsidR="00647994" w:rsidRDefault="00647994" w:rsidP="00E371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7187" w:rsidRDefault="00E3718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87859"/>
    <w:multiLevelType w:val="hybridMultilevel"/>
    <w:tmpl w:val="EA7E93A8"/>
    <w:lvl w:ilvl="0" w:tplc="BA443FBE">
      <w:start w:val="1"/>
      <w:numFmt w:val="low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A04612"/>
    <w:multiLevelType w:val="hybridMultilevel"/>
    <w:tmpl w:val="7D84AD02"/>
    <w:lvl w:ilvl="0" w:tplc="97C86E5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16358E"/>
    <w:multiLevelType w:val="hybridMultilevel"/>
    <w:tmpl w:val="3CE23958"/>
    <w:lvl w:ilvl="0" w:tplc="7BB2D46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8D15EE"/>
    <w:multiLevelType w:val="hybridMultilevel"/>
    <w:tmpl w:val="8EB43AEC"/>
    <w:lvl w:ilvl="0" w:tplc="B00AEB8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5B5051"/>
    <w:multiLevelType w:val="hybridMultilevel"/>
    <w:tmpl w:val="4F0E36DC"/>
    <w:lvl w:ilvl="0" w:tplc="C1FC607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C7711A"/>
    <w:multiLevelType w:val="hybridMultilevel"/>
    <w:tmpl w:val="2D64BA9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4B316BDF"/>
    <w:multiLevelType w:val="hybridMultilevel"/>
    <w:tmpl w:val="F7E80218"/>
    <w:lvl w:ilvl="0" w:tplc="5E90285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BA379D3"/>
    <w:multiLevelType w:val="hybridMultilevel"/>
    <w:tmpl w:val="82BCEF8E"/>
    <w:lvl w:ilvl="0" w:tplc="EB78FC7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D241674"/>
    <w:multiLevelType w:val="hybridMultilevel"/>
    <w:tmpl w:val="2310911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55ED335A"/>
    <w:multiLevelType w:val="hybridMultilevel"/>
    <w:tmpl w:val="02BAE6CA"/>
    <w:lvl w:ilvl="0" w:tplc="42C617F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E203178"/>
    <w:multiLevelType w:val="hybridMultilevel"/>
    <w:tmpl w:val="FB1CFAC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>
    <w:nsid w:val="62964EE0"/>
    <w:multiLevelType w:val="hybridMultilevel"/>
    <w:tmpl w:val="15909C20"/>
    <w:lvl w:ilvl="0" w:tplc="0CD6E84E">
      <w:start w:val="1"/>
      <w:numFmt w:val="low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78C287C"/>
    <w:multiLevelType w:val="hybridMultilevel"/>
    <w:tmpl w:val="F182A2CE"/>
    <w:lvl w:ilvl="0" w:tplc="60AAB69C">
      <w:start w:val="1"/>
      <w:numFmt w:val="low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4E67E43"/>
    <w:multiLevelType w:val="hybridMultilevel"/>
    <w:tmpl w:val="6B74DEAA"/>
    <w:lvl w:ilvl="0" w:tplc="CA5491B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6462068"/>
    <w:multiLevelType w:val="hybridMultilevel"/>
    <w:tmpl w:val="3E2209D0"/>
    <w:lvl w:ilvl="0" w:tplc="FCCCCB6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A585B5A"/>
    <w:multiLevelType w:val="hybridMultilevel"/>
    <w:tmpl w:val="0AB8BA68"/>
    <w:lvl w:ilvl="0" w:tplc="BA0049EC">
      <w:start w:val="1"/>
      <w:numFmt w:val="lowerLetter"/>
      <w:lvlText w:val="%1)"/>
      <w:lvlJc w:val="left"/>
      <w:pPr>
        <w:ind w:left="360" w:hanging="360"/>
      </w:pPr>
      <w:rPr>
        <w:rFonts w:ascii="Calibri" w:eastAsia="Calibri" w:hAnsi="Calibri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7B6A620C"/>
    <w:multiLevelType w:val="hybridMultilevel"/>
    <w:tmpl w:val="D77097A2"/>
    <w:lvl w:ilvl="0" w:tplc="996AF532">
      <w:start w:val="1"/>
      <w:numFmt w:val="lowerRoman"/>
      <w:lvlText w:val="%1."/>
      <w:lvlJc w:val="left"/>
      <w:pPr>
        <w:ind w:left="720" w:hanging="360"/>
      </w:pPr>
      <w:rPr>
        <w:rFonts w:asciiTheme="minorHAnsi" w:eastAsiaTheme="minorHAnsi" w:hAnsiTheme="minorHAnsi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E7D485A"/>
    <w:multiLevelType w:val="hybridMultilevel"/>
    <w:tmpl w:val="968ACBDA"/>
    <w:lvl w:ilvl="0" w:tplc="32A07B9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3"/>
  </w:num>
  <w:num w:numId="3">
    <w:abstractNumId w:val="1"/>
  </w:num>
  <w:num w:numId="4">
    <w:abstractNumId w:val="14"/>
  </w:num>
  <w:num w:numId="5">
    <w:abstractNumId w:val="12"/>
  </w:num>
  <w:num w:numId="6">
    <w:abstractNumId w:val="0"/>
  </w:num>
  <w:num w:numId="7">
    <w:abstractNumId w:val="7"/>
  </w:num>
  <w:num w:numId="8">
    <w:abstractNumId w:val="6"/>
  </w:num>
  <w:num w:numId="9">
    <w:abstractNumId w:val="9"/>
  </w:num>
  <w:num w:numId="10">
    <w:abstractNumId w:val="17"/>
  </w:num>
  <w:num w:numId="11">
    <w:abstractNumId w:val="3"/>
  </w:num>
  <w:num w:numId="12">
    <w:abstractNumId w:val="4"/>
  </w:num>
  <w:num w:numId="13">
    <w:abstractNumId w:val="2"/>
  </w:num>
  <w:num w:numId="14">
    <w:abstractNumId w:val="11"/>
  </w:num>
  <w:num w:numId="15">
    <w:abstractNumId w:val="10"/>
  </w:num>
  <w:num w:numId="16">
    <w:abstractNumId w:val="5"/>
  </w:num>
  <w:num w:numId="17">
    <w:abstractNumId w:val="8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3240"/>
    <w:rsid w:val="00012A2A"/>
    <w:rsid w:val="00020A2F"/>
    <w:rsid w:val="000317A4"/>
    <w:rsid w:val="000F68B1"/>
    <w:rsid w:val="00111FB4"/>
    <w:rsid w:val="00122DB8"/>
    <w:rsid w:val="001B2E79"/>
    <w:rsid w:val="00215367"/>
    <w:rsid w:val="002239D9"/>
    <w:rsid w:val="002864EA"/>
    <w:rsid w:val="00366D88"/>
    <w:rsid w:val="00385F10"/>
    <w:rsid w:val="00411A74"/>
    <w:rsid w:val="00413763"/>
    <w:rsid w:val="00432C75"/>
    <w:rsid w:val="0047753C"/>
    <w:rsid w:val="004E1A73"/>
    <w:rsid w:val="004F0467"/>
    <w:rsid w:val="0053157B"/>
    <w:rsid w:val="005405F7"/>
    <w:rsid w:val="005E0C50"/>
    <w:rsid w:val="005F0456"/>
    <w:rsid w:val="005F4932"/>
    <w:rsid w:val="00610B7D"/>
    <w:rsid w:val="00647994"/>
    <w:rsid w:val="00651875"/>
    <w:rsid w:val="00663934"/>
    <w:rsid w:val="007B4954"/>
    <w:rsid w:val="007E3B4C"/>
    <w:rsid w:val="00835CAE"/>
    <w:rsid w:val="00841191"/>
    <w:rsid w:val="008414EF"/>
    <w:rsid w:val="008C2C4E"/>
    <w:rsid w:val="00915937"/>
    <w:rsid w:val="00954B1C"/>
    <w:rsid w:val="009B3233"/>
    <w:rsid w:val="00A30539"/>
    <w:rsid w:val="00A769BF"/>
    <w:rsid w:val="00A95C74"/>
    <w:rsid w:val="00A970ED"/>
    <w:rsid w:val="00AD4C95"/>
    <w:rsid w:val="00AF5B13"/>
    <w:rsid w:val="00C33240"/>
    <w:rsid w:val="00C74923"/>
    <w:rsid w:val="00C91EA6"/>
    <w:rsid w:val="00CB04B0"/>
    <w:rsid w:val="00CF4F59"/>
    <w:rsid w:val="00DB601E"/>
    <w:rsid w:val="00DD3BBE"/>
    <w:rsid w:val="00E37187"/>
    <w:rsid w:val="00E515EA"/>
    <w:rsid w:val="00F229FA"/>
    <w:rsid w:val="00F50766"/>
    <w:rsid w:val="00F52C43"/>
    <w:rsid w:val="00F54FF5"/>
    <w:rsid w:val="00F91ABD"/>
    <w:rsid w:val="00FD75B8"/>
    <w:rsid w:val="00FE0EBB"/>
    <w:rsid w:val="00FE2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F0467"/>
    <w:pPr>
      <w:ind w:left="720"/>
      <w:contextualSpacing/>
    </w:pPr>
  </w:style>
  <w:style w:type="paragraph" w:styleId="NoSpacing">
    <w:name w:val="No Spacing"/>
    <w:uiPriority w:val="1"/>
    <w:qFormat/>
    <w:rsid w:val="00F91ABD"/>
    <w:pPr>
      <w:spacing w:after="0" w:line="240" w:lineRule="auto"/>
    </w:pPr>
    <w:rPr>
      <w:rFonts w:ascii="Calibri" w:eastAsia="Calibri" w:hAnsi="Calibri" w:cs="Times New Roman"/>
    </w:rPr>
  </w:style>
  <w:style w:type="paragraph" w:styleId="Title">
    <w:name w:val="Title"/>
    <w:basedOn w:val="Normal"/>
    <w:link w:val="TitleChar"/>
    <w:qFormat/>
    <w:rsid w:val="00DD3BBE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6"/>
      <w:szCs w:val="24"/>
    </w:rPr>
  </w:style>
  <w:style w:type="character" w:customStyle="1" w:styleId="TitleChar">
    <w:name w:val="Title Char"/>
    <w:basedOn w:val="DefaultParagraphFont"/>
    <w:link w:val="Title"/>
    <w:rsid w:val="00DD3BBE"/>
    <w:rPr>
      <w:rFonts w:ascii="Times New Roman" w:eastAsia="Times New Roman" w:hAnsi="Times New Roman" w:cs="Times New Roman"/>
      <w:b/>
      <w:bCs/>
      <w:sz w:val="36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2C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2C75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371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7187"/>
  </w:style>
  <w:style w:type="paragraph" w:styleId="Footer">
    <w:name w:val="footer"/>
    <w:basedOn w:val="Normal"/>
    <w:link w:val="FooterChar"/>
    <w:uiPriority w:val="99"/>
    <w:unhideWhenUsed/>
    <w:rsid w:val="00E371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718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F0467"/>
    <w:pPr>
      <w:ind w:left="720"/>
      <w:contextualSpacing/>
    </w:pPr>
  </w:style>
  <w:style w:type="paragraph" w:styleId="NoSpacing">
    <w:name w:val="No Spacing"/>
    <w:uiPriority w:val="1"/>
    <w:qFormat/>
    <w:rsid w:val="00F91ABD"/>
    <w:pPr>
      <w:spacing w:after="0" w:line="240" w:lineRule="auto"/>
    </w:pPr>
    <w:rPr>
      <w:rFonts w:ascii="Calibri" w:eastAsia="Calibri" w:hAnsi="Calibri" w:cs="Times New Roman"/>
    </w:rPr>
  </w:style>
  <w:style w:type="paragraph" w:styleId="Title">
    <w:name w:val="Title"/>
    <w:basedOn w:val="Normal"/>
    <w:link w:val="TitleChar"/>
    <w:qFormat/>
    <w:rsid w:val="00DD3BBE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6"/>
      <w:szCs w:val="24"/>
    </w:rPr>
  </w:style>
  <w:style w:type="character" w:customStyle="1" w:styleId="TitleChar">
    <w:name w:val="Title Char"/>
    <w:basedOn w:val="DefaultParagraphFont"/>
    <w:link w:val="Title"/>
    <w:rsid w:val="00DD3BBE"/>
    <w:rPr>
      <w:rFonts w:ascii="Times New Roman" w:eastAsia="Times New Roman" w:hAnsi="Times New Roman" w:cs="Times New Roman"/>
      <w:b/>
      <w:bCs/>
      <w:sz w:val="36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2C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2C75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371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7187"/>
  </w:style>
  <w:style w:type="paragraph" w:styleId="Footer">
    <w:name w:val="footer"/>
    <w:basedOn w:val="Normal"/>
    <w:link w:val="FooterChar"/>
    <w:uiPriority w:val="99"/>
    <w:unhideWhenUsed/>
    <w:rsid w:val="00E371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71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1551</Words>
  <Characters>8843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3</cp:revision>
  <cp:lastPrinted>2015-12-18T12:55:00Z</cp:lastPrinted>
  <dcterms:created xsi:type="dcterms:W3CDTF">2016-02-10T09:34:00Z</dcterms:created>
  <dcterms:modified xsi:type="dcterms:W3CDTF">2016-02-10T09:35:00Z</dcterms:modified>
</cp:coreProperties>
</file>